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1479"/>
      </w:tblGrid>
      <w:tr w:rsidR="00D73DAB" w:rsidRPr="00356225" w:rsidTr="008C52C8">
        <w:trPr>
          <w:trHeight w:val="1576"/>
          <w:jc w:val="right"/>
        </w:trPr>
        <w:tc>
          <w:tcPr>
            <w:tcW w:w="11479" w:type="dxa"/>
            <w:shd w:val="clear" w:color="auto" w:fill="F3F3F3"/>
          </w:tcPr>
          <w:tbl>
            <w:tblPr>
              <w:tblW w:w="11263" w:type="dxa"/>
              <w:shd w:val="clear" w:color="auto" w:fill="F3F3F3"/>
              <w:tblLook w:val="01E0" w:firstRow="1" w:lastRow="1" w:firstColumn="1" w:lastColumn="1" w:noHBand="0" w:noVBand="0"/>
            </w:tblPr>
            <w:tblGrid>
              <w:gridCol w:w="2880"/>
              <w:gridCol w:w="8383"/>
            </w:tblGrid>
            <w:tr w:rsidR="00D73DAB" w:rsidRPr="00356225" w:rsidTr="00BC2B1D">
              <w:tc>
                <w:tcPr>
                  <w:tcW w:w="2880" w:type="dxa"/>
                  <w:shd w:val="clear" w:color="auto" w:fill="F3F3F3"/>
                </w:tcPr>
                <w:p w:rsidR="00D73DAB" w:rsidRPr="00356225" w:rsidRDefault="00D73DAB" w:rsidP="00BC2B1D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  <w:bookmarkStart w:id="0" w:name="_GoBack"/>
                  <w:bookmarkEnd w:id="0"/>
                  <w:r w:rsidRPr="00356225">
                    <w:rPr>
                      <w:rFonts w:ascii="Arial Narrow" w:hAnsi="Arial Narrow"/>
                      <w:i/>
                    </w:rPr>
                    <w:t>A mérnöki kamara tölti ki</w:t>
                  </w:r>
                </w:p>
                <w:p w:rsidR="00D73DAB" w:rsidRPr="00356225" w:rsidRDefault="00D73DAB" w:rsidP="00BC2B1D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</w:p>
                <w:p w:rsidR="00D73DAB" w:rsidRPr="00356225" w:rsidRDefault="00D73DAB" w:rsidP="00BC2B1D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  <w:r w:rsidRPr="00356225">
                    <w:rPr>
                      <w:rFonts w:ascii="Arial Narrow" w:hAnsi="Arial Narrow"/>
                    </w:rPr>
                    <w:t>Iktatás kelte:</w:t>
                  </w:r>
                </w:p>
                <w:p w:rsidR="00D73DAB" w:rsidRPr="00356225" w:rsidRDefault="00D73DAB" w:rsidP="00BC2B1D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  <w:r w:rsidRPr="00356225">
                    <w:rPr>
                      <w:rFonts w:ascii="Arial Narrow" w:hAnsi="Arial Narrow"/>
                    </w:rPr>
                    <w:t>Iktató neve:</w:t>
                  </w:r>
                </w:p>
                <w:p w:rsidR="00D73DAB" w:rsidRPr="00356225" w:rsidRDefault="00D73DAB" w:rsidP="00BC2B1D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  <w:r w:rsidRPr="00356225">
                    <w:rPr>
                      <w:rFonts w:ascii="Arial Narrow" w:hAnsi="Arial Narrow"/>
                    </w:rPr>
                    <w:t>Iktatási szám:</w:t>
                  </w:r>
                </w:p>
              </w:tc>
              <w:tc>
                <w:tcPr>
                  <w:tcW w:w="8383" w:type="dxa"/>
                  <w:shd w:val="clear" w:color="auto" w:fill="F3F3F3"/>
                </w:tcPr>
                <w:tbl>
                  <w:tblPr>
                    <w:tblW w:w="402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03"/>
                    <w:gridCol w:w="503"/>
                    <w:gridCol w:w="504"/>
                    <w:gridCol w:w="503"/>
                    <w:gridCol w:w="503"/>
                    <w:gridCol w:w="504"/>
                    <w:gridCol w:w="503"/>
                    <w:gridCol w:w="504"/>
                  </w:tblGrid>
                  <w:tr w:rsidR="00D73DAB" w:rsidRPr="00356225" w:rsidTr="00BC2B1D">
                    <w:trPr>
                      <w:jc w:val="center"/>
                    </w:trPr>
                    <w:tc>
                      <w:tcPr>
                        <w:tcW w:w="503" w:type="dxa"/>
                        <w:shd w:val="clear" w:color="auto" w:fill="auto"/>
                      </w:tcPr>
                      <w:p w:rsidR="00D73DAB" w:rsidRPr="00356225" w:rsidRDefault="00D73DAB" w:rsidP="00BC2B1D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shd w:val="clear" w:color="auto" w:fill="auto"/>
                      </w:tcPr>
                      <w:p w:rsidR="00D73DAB" w:rsidRPr="00356225" w:rsidRDefault="00D73DAB" w:rsidP="00BC2B1D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auto"/>
                      </w:tcPr>
                      <w:p w:rsidR="00D73DAB" w:rsidRPr="00356225" w:rsidRDefault="00D73DAB" w:rsidP="00BC2B1D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sz w:val="12"/>
                            <w:szCs w:val="12"/>
                          </w:rPr>
                        </w:pPr>
                      </w:p>
                      <w:p w:rsidR="00D73DAB" w:rsidRPr="00356225" w:rsidRDefault="00D73DAB" w:rsidP="00BC2B1D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 w:rsidRPr="00356225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-</w:t>
                        </w:r>
                      </w:p>
                      <w:p w:rsidR="00D73DAB" w:rsidRPr="00356225" w:rsidRDefault="00D73DAB" w:rsidP="00BC2B1D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shd w:val="clear" w:color="auto" w:fill="auto"/>
                      </w:tcPr>
                      <w:p w:rsidR="00D73DAB" w:rsidRPr="00356225" w:rsidRDefault="00D73DAB" w:rsidP="00BC2B1D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3" w:type="dxa"/>
                        <w:shd w:val="clear" w:color="auto" w:fill="auto"/>
                      </w:tcPr>
                      <w:p w:rsidR="00D73DAB" w:rsidRPr="00356225" w:rsidRDefault="00D73DAB" w:rsidP="00BC2B1D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auto"/>
                      </w:tcPr>
                      <w:p w:rsidR="00D73DAB" w:rsidRPr="00356225" w:rsidRDefault="00D73DAB" w:rsidP="00BC2B1D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3" w:type="dxa"/>
                        <w:shd w:val="clear" w:color="auto" w:fill="auto"/>
                      </w:tcPr>
                      <w:p w:rsidR="00D73DAB" w:rsidRPr="00356225" w:rsidRDefault="00D73DAB" w:rsidP="00BC2B1D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4" w:type="dxa"/>
                        <w:shd w:val="clear" w:color="auto" w:fill="auto"/>
                      </w:tcPr>
                      <w:p w:rsidR="00D73DAB" w:rsidRPr="00356225" w:rsidRDefault="00D73DAB" w:rsidP="00BC2B1D">
                        <w:pPr>
                          <w:framePr w:hSpace="141" w:wrap="around" w:vAnchor="text" w:hAnchor="text" w:xAlign="right" w:y="1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73DAB" w:rsidRPr="00356225" w:rsidRDefault="00D73DAB" w:rsidP="00BC2B1D">
                  <w:pPr>
                    <w:pStyle w:val="Szvegtrzsbehzssal"/>
                    <w:framePr w:hSpace="141" w:wrap="around" w:vAnchor="text" w:hAnchor="text" w:xAlign="right" w:y="1"/>
                    <w:tabs>
                      <w:tab w:val="left" w:pos="0"/>
                    </w:tabs>
                    <w:spacing w:after="0"/>
                    <w:ind w:left="0"/>
                    <w:suppressOverlap/>
                    <w:rPr>
                      <w:rFonts w:ascii="Arial Narrow" w:hAnsi="Arial Narrow"/>
                    </w:rPr>
                  </w:pPr>
                </w:p>
              </w:tc>
            </w:tr>
          </w:tbl>
          <w:p w:rsidR="00D73DAB" w:rsidRPr="00356225" w:rsidRDefault="00D73DAB" w:rsidP="008C52C8">
            <w:pPr>
              <w:pStyle w:val="Szvegtrzsbehzssal"/>
              <w:tabs>
                <w:tab w:val="left" w:pos="0"/>
              </w:tabs>
              <w:ind w:left="0"/>
              <w:rPr>
                <w:rFonts w:ascii="Arial Narrow" w:hAnsi="Arial Narrow"/>
              </w:rPr>
            </w:pPr>
          </w:p>
        </w:tc>
      </w:tr>
    </w:tbl>
    <w:p w:rsidR="00D73DAB" w:rsidRPr="008C52C8" w:rsidRDefault="00D73DAB" w:rsidP="00D73DA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8C52C8">
        <w:rPr>
          <w:rFonts w:ascii="Arial Narrow" w:hAnsi="Arial Narrow"/>
          <w:b/>
          <w:bCs/>
          <w:sz w:val="20"/>
          <w:szCs w:val="20"/>
        </w:rPr>
        <w:t xml:space="preserve">247/2011. (XI. 25.) </w:t>
      </w:r>
      <w:r w:rsidRPr="008C52C8">
        <w:rPr>
          <w:rFonts w:ascii="Arial Narrow" w:hAnsi="Arial Narrow"/>
          <w:bCs/>
          <w:sz w:val="20"/>
          <w:szCs w:val="20"/>
        </w:rPr>
        <w:t>Korm. rendelet</w:t>
      </w:r>
      <w:r w:rsidRPr="008C52C8">
        <w:rPr>
          <w:rFonts w:ascii="Arial Narrow" w:hAnsi="Arial Narrow"/>
          <w:b/>
          <w:bCs/>
          <w:sz w:val="20"/>
          <w:szCs w:val="20"/>
        </w:rPr>
        <w:t xml:space="preserve"> </w:t>
      </w:r>
      <w:r w:rsidRPr="008C52C8">
        <w:rPr>
          <w:rFonts w:ascii="Arial Narrow" w:hAnsi="Arial Narrow"/>
          <w:b/>
          <w:bCs/>
          <w:i/>
          <w:sz w:val="20"/>
          <w:szCs w:val="20"/>
        </w:rPr>
        <w:t>az atomenergia alkalmazása körében eljáró független műszaki szakértőről</w:t>
      </w:r>
      <w:r w:rsidRPr="008C52C8">
        <w:rPr>
          <w:rFonts w:ascii="Arial Narrow" w:hAnsi="Arial Narrow"/>
          <w:b/>
          <w:bCs/>
          <w:sz w:val="20"/>
          <w:szCs w:val="20"/>
        </w:rPr>
        <w:t xml:space="preserve"> </w:t>
      </w:r>
      <w:r w:rsidRPr="008C52C8">
        <w:rPr>
          <w:rFonts w:ascii="Arial Narrow" w:hAnsi="Arial Narrow"/>
          <w:bCs/>
          <w:sz w:val="20"/>
          <w:szCs w:val="20"/>
        </w:rPr>
        <w:t>szerint</w:t>
      </w:r>
    </w:p>
    <w:p w:rsidR="00D73DAB" w:rsidRPr="008C52C8" w:rsidRDefault="00D73DAB" w:rsidP="00D73DA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8C52C8">
        <w:rPr>
          <w:rFonts w:ascii="Arial Narrow" w:hAnsi="Arial Narrow"/>
          <w:b/>
          <w:sz w:val="28"/>
          <w:szCs w:val="28"/>
        </w:rPr>
        <w:t xml:space="preserve">SZAKÉRTŐI </w:t>
      </w:r>
    </w:p>
    <w:p w:rsidR="00D73DAB" w:rsidRPr="008C52C8" w:rsidRDefault="00D73DAB" w:rsidP="00D73DA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8C52C8">
        <w:rPr>
          <w:rFonts w:ascii="Arial Narrow" w:hAnsi="Arial Narrow"/>
          <w:b/>
          <w:sz w:val="28"/>
          <w:szCs w:val="28"/>
        </w:rPr>
        <w:t xml:space="preserve">JOGOSULTSÁG </w:t>
      </w:r>
    </w:p>
    <w:p w:rsidR="00D73DAB" w:rsidRPr="008C52C8" w:rsidRDefault="00D73DAB" w:rsidP="00D73DA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sz w:val="28"/>
          <w:szCs w:val="28"/>
        </w:rPr>
      </w:pPr>
      <w:r w:rsidRPr="008C52C8">
        <w:rPr>
          <w:rFonts w:ascii="Arial Narrow" w:hAnsi="Arial Narrow"/>
          <w:b/>
          <w:sz w:val="28"/>
          <w:szCs w:val="28"/>
        </w:rPr>
        <w:t xml:space="preserve">KÉRÉSE </w:t>
      </w:r>
    </w:p>
    <w:p w:rsidR="00D73DAB" w:rsidRPr="00341F8A" w:rsidRDefault="00D73DAB" w:rsidP="00D73DAB">
      <w:pPr>
        <w:ind w:right="100"/>
        <w:rPr>
          <w:rFonts w:ascii="Arial Narrow" w:hAnsi="Arial Narrow"/>
          <w:b/>
          <w:color w:val="000000"/>
          <w:sz w:val="8"/>
          <w:szCs w:val="8"/>
        </w:rPr>
      </w:pPr>
    </w:p>
    <w:p w:rsidR="00D73DAB" w:rsidRDefault="00D73DAB" w:rsidP="00D73DAB">
      <w:pPr>
        <w:ind w:right="100"/>
        <w:rPr>
          <w:rFonts w:ascii="Arial Narrow" w:hAnsi="Arial Narrow"/>
          <w:color w:val="000000"/>
        </w:rPr>
      </w:pPr>
      <w:r w:rsidRPr="00341F8A">
        <w:rPr>
          <w:rFonts w:ascii="Arial Narrow" w:hAnsi="Arial Narrow"/>
          <w:b/>
          <w:color w:val="000000"/>
        </w:rPr>
        <w:t xml:space="preserve">KÉRELMEZŐ </w:t>
      </w:r>
      <w:r>
        <w:rPr>
          <w:rFonts w:ascii="Arial Narrow" w:hAnsi="Arial Narrow"/>
          <w:b/>
          <w:color w:val="000000"/>
        </w:rPr>
        <w:t>ADATAI:</w:t>
      </w:r>
      <w:r w:rsidRPr="00341F8A">
        <w:rPr>
          <w:rFonts w:ascii="Arial Narrow" w:hAnsi="Arial Narrow"/>
          <w:color w:val="000000"/>
        </w:rPr>
        <w:t xml:space="preserve"> </w:t>
      </w:r>
    </w:p>
    <w:p w:rsidR="00D73DAB" w:rsidRDefault="00D73DAB" w:rsidP="00D73DAB">
      <w:pPr>
        <w:ind w:right="100"/>
        <w:rPr>
          <w:rFonts w:ascii="Arial Narrow" w:hAnsi="Arial Narrow"/>
          <w:color w:val="000000"/>
        </w:rPr>
        <w:sectPr w:rsidR="00D73DAB" w:rsidSect="0096688B">
          <w:footerReference w:type="default" r:id="rId7"/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D73DAB" w:rsidRDefault="00D73DAB" w:rsidP="00D73DAB">
      <w:pPr>
        <w:ind w:right="100"/>
        <w:rPr>
          <w:rFonts w:ascii="Arial Narrow" w:hAnsi="Arial Narrow"/>
        </w:rPr>
        <w:sectPr w:rsidR="00D73DAB" w:rsidSect="0096688B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  <w:r w:rsidRPr="00F00254">
        <w:rPr>
          <w:rFonts w:ascii="Arial Narrow" w:hAnsi="Arial Narrow"/>
          <w:color w:val="000000"/>
        </w:rPr>
        <w:t>Családi és ut</w:t>
      </w:r>
      <w:r>
        <w:rPr>
          <w:rFonts w:ascii="Arial Narrow" w:hAnsi="Arial Narrow"/>
          <w:color w:val="000000"/>
        </w:rPr>
        <w:t>ó</w:t>
      </w:r>
      <w:r w:rsidRPr="00F00254">
        <w:rPr>
          <w:rFonts w:ascii="Arial Narrow" w:hAnsi="Arial Narrow"/>
          <w:color w:val="000000"/>
        </w:rPr>
        <w:t>név</w:t>
      </w:r>
      <w:r>
        <w:rPr>
          <w:rFonts w:ascii="Arial Narrow" w:hAnsi="Arial Narrow"/>
          <w:color w:val="000000"/>
        </w:rPr>
        <w:t>:</w:t>
      </w:r>
      <w:r w:rsidRPr="00341F8A">
        <w:rPr>
          <w:rFonts w:ascii="Arial Narrow" w:hAnsi="Arial Narrow"/>
        </w:rPr>
        <w:t xml:space="preserve">. . . . . . . . . . . . . . . . . .. . . . </w:t>
      </w:r>
      <w:r>
        <w:rPr>
          <w:rFonts w:ascii="Arial Narrow" w:hAnsi="Arial Narrow"/>
        </w:rPr>
        <w:t>.</w:t>
      </w:r>
      <w:r w:rsidRPr="00341F8A">
        <w:rPr>
          <w:rFonts w:ascii="Arial Narrow" w:hAnsi="Arial Narrow"/>
        </w:rPr>
        <w:t xml:space="preserve"> . . . . . . . . . . . . . . . . . . . . . . . . . . . . . . . . . . . . . . . . . . . . . . . . . . . . . . . . . . . . . . . </w:t>
      </w:r>
      <w:r>
        <w:rPr>
          <w:rFonts w:ascii="Arial Narrow" w:hAnsi="Arial Narrow"/>
        </w:rPr>
        <w:t xml:space="preserve">. . . . . . . . . . . . . . . </w:t>
      </w:r>
      <w:r w:rsidRPr="00341F8A">
        <w:rPr>
          <w:rFonts w:ascii="Arial Narrow" w:hAnsi="Arial Narrow"/>
        </w:rPr>
        <w:t>. . . . . . . . . . . . . . . . . . . . . .</w:t>
      </w:r>
    </w:p>
    <w:p w:rsidR="00D73DAB" w:rsidRPr="008C52C8" w:rsidRDefault="00D73DAB" w:rsidP="00D73DAB">
      <w:pPr>
        <w:ind w:right="100"/>
        <w:rPr>
          <w:rFonts w:ascii="Arial Narrow" w:hAnsi="Arial Narrow"/>
          <w:sz w:val="20"/>
          <w:szCs w:val="20"/>
        </w:rPr>
      </w:pPr>
    </w:p>
    <w:p w:rsidR="00D73DAB" w:rsidRPr="00341F8A" w:rsidRDefault="00D73DAB" w:rsidP="00D73DAB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S</w:t>
      </w:r>
      <w:r w:rsidRPr="00341F8A">
        <w:rPr>
          <w:rFonts w:ascii="Arial Narrow" w:hAnsi="Arial Narrow"/>
          <w:color w:val="000000"/>
        </w:rPr>
        <w:t>zületési családi és utónév</w:t>
      </w:r>
      <w:r>
        <w:rPr>
          <w:rFonts w:ascii="Arial Narrow" w:hAnsi="Arial Narrow"/>
          <w:color w:val="000000"/>
        </w:rPr>
        <w:t xml:space="preserve"> (ha eltér a jelenlegitől) </w:t>
      </w:r>
      <w:r w:rsidRPr="00341F8A">
        <w:rPr>
          <w:rFonts w:ascii="Arial Narrow" w:hAnsi="Arial Narrow"/>
        </w:rPr>
        <w:t xml:space="preserve">. . . . . . . . . . . . . . </w:t>
      </w:r>
      <w:r>
        <w:rPr>
          <w:rFonts w:ascii="Arial Narrow" w:hAnsi="Arial Narrow"/>
        </w:rPr>
        <w:t>.</w:t>
      </w:r>
      <w:r w:rsidRPr="00341F8A">
        <w:rPr>
          <w:rFonts w:ascii="Arial Narrow" w:hAnsi="Arial Narrow"/>
        </w:rPr>
        <w:t xml:space="preserve"> . . . . . . . . . . . . . . . . . . . . . . . . . . . . . . . . . . . . . . . . . . . . . . . . . . . . . . . . . . . . . . . </w:t>
      </w:r>
      <w:r>
        <w:rPr>
          <w:rFonts w:ascii="Arial Narrow" w:hAnsi="Arial Narrow"/>
        </w:rPr>
        <w:t xml:space="preserve">. . . . . . . . . . . . . . . </w:t>
      </w:r>
      <w:r w:rsidRPr="00341F8A">
        <w:rPr>
          <w:rFonts w:ascii="Arial Narrow" w:hAnsi="Arial Narrow"/>
        </w:rPr>
        <w:t xml:space="preserve">. . . . . </w:t>
      </w:r>
    </w:p>
    <w:p w:rsidR="00D73DAB" w:rsidRDefault="00D73DAB" w:rsidP="00D73DAB">
      <w:pPr>
        <w:pStyle w:val="Szvegtrzsbehzssal"/>
        <w:framePr w:hSpace="141" w:wrap="around" w:vAnchor="text" w:hAnchor="page" w:x="846" w:y="268"/>
        <w:tabs>
          <w:tab w:val="left" w:pos="3544"/>
          <w:tab w:val="left" w:pos="3969"/>
        </w:tabs>
        <w:spacing w:after="0"/>
        <w:ind w:left="0"/>
        <w:suppressOverlap/>
        <w:rPr>
          <w:rFonts w:ascii="Arial Narrow" w:hAnsi="Arial Narrow"/>
        </w:rPr>
      </w:pPr>
      <w:r>
        <w:rPr>
          <w:rFonts w:ascii="Arial Narrow" w:hAnsi="Arial Narrow"/>
          <w:b/>
        </w:rPr>
        <w:t>Kamarai tag?</w:t>
      </w:r>
      <w:r w:rsidRPr="00961BAD">
        <w:rPr>
          <w:rFonts w:ascii="Arial Narrow" w:hAnsi="Arial Narrow"/>
          <w:sz w:val="22"/>
          <w:szCs w:val="22"/>
        </w:rPr>
        <w:t xml:space="preserve"> </w:t>
      </w:r>
      <w:r w:rsidRPr="00F2078E">
        <w:rPr>
          <w:rFonts w:ascii="Arial Narrow" w:hAnsi="Arial Narrow"/>
          <w:sz w:val="22"/>
          <w:szCs w:val="22"/>
        </w:rPr>
        <w:t xml:space="preserve">* 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</w:rPr>
        <w:t xml:space="preserve">igen       nem    </w:t>
      </w:r>
      <w:r w:rsidRPr="00341F8A">
        <w:rPr>
          <w:rFonts w:ascii="Arial Narrow" w:hAnsi="Arial Narrow"/>
          <w:b/>
        </w:rPr>
        <w:t xml:space="preserve">Kamarai </w:t>
      </w:r>
      <w:r>
        <w:rPr>
          <w:rFonts w:ascii="Arial Narrow" w:hAnsi="Arial Narrow"/>
          <w:b/>
        </w:rPr>
        <w:t xml:space="preserve">tag- vagy </w:t>
      </w:r>
      <w:r w:rsidRPr="00341F8A">
        <w:rPr>
          <w:rFonts w:ascii="Arial Narrow" w:hAnsi="Arial Narrow"/>
          <w:b/>
        </w:rPr>
        <w:t>nyilvántartási szám</w:t>
      </w:r>
      <w:r>
        <w:rPr>
          <w:rFonts w:ascii="Arial Narrow" w:hAnsi="Arial Narrow"/>
          <w:b/>
        </w:rPr>
        <w:t>a</w:t>
      </w:r>
      <w:r w:rsidRPr="00341F8A">
        <w:rPr>
          <w:rFonts w:ascii="Arial Narrow" w:hAnsi="Arial Narrow"/>
          <w:b/>
        </w:rPr>
        <w:t xml:space="preserve"> </w:t>
      </w:r>
      <w:r w:rsidRPr="00C54B7F">
        <w:rPr>
          <w:rFonts w:ascii="Arial Narrow" w:hAnsi="Arial Narrow"/>
        </w:rPr>
        <w:t>(ha van):</w:t>
      </w:r>
      <w:r>
        <w:rPr>
          <w:rFonts w:ascii="Arial Narrow" w:hAnsi="Arial Narrow"/>
        </w:rPr>
        <w:t xml:space="preserve">. . . . . . . . . . . . . . . . . . </w:t>
      </w:r>
      <w:r>
        <w:rPr>
          <w:rFonts w:ascii="Arial Narrow" w:hAnsi="Arial Narrow"/>
          <w:b/>
        </w:rPr>
        <w:t>Kamarai tagságot kér?</w:t>
      </w:r>
      <w:r w:rsidRPr="00DD18AF">
        <w:rPr>
          <w:rFonts w:ascii="Arial Narrow" w:hAnsi="Arial Narrow"/>
          <w:sz w:val="22"/>
          <w:szCs w:val="22"/>
        </w:rPr>
        <w:t xml:space="preserve"> </w:t>
      </w:r>
      <w:r w:rsidRPr="00F2078E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</w:rPr>
        <w:t>igen   nem</w:t>
      </w:r>
    </w:p>
    <w:p w:rsidR="00D73DAB" w:rsidRPr="00040E08" w:rsidRDefault="00D73DAB" w:rsidP="00D73DAB">
      <w:pPr>
        <w:ind w:right="100"/>
        <w:rPr>
          <w:rFonts w:ascii="Arial Narrow" w:hAnsi="Arial Narrow"/>
        </w:rPr>
      </w:pPr>
    </w:p>
    <w:p w:rsidR="00D73DAB" w:rsidRDefault="00D73DAB" w:rsidP="00D73DAB">
      <w:pPr>
        <w:tabs>
          <w:tab w:val="left" w:pos="8426"/>
          <w:tab w:val="left" w:pos="8748"/>
          <w:tab w:val="left" w:pos="9648"/>
        </w:tabs>
        <w:ind w:right="100"/>
        <w:rPr>
          <w:rFonts w:ascii="Arial Narrow" w:hAnsi="Arial Narrow"/>
        </w:rPr>
      </w:pPr>
    </w:p>
    <w:p w:rsidR="00D73DAB" w:rsidRDefault="00D73DAB" w:rsidP="00D73DAB">
      <w:pPr>
        <w:tabs>
          <w:tab w:val="left" w:pos="8426"/>
          <w:tab w:val="left" w:pos="8748"/>
          <w:tab w:val="left" w:pos="9648"/>
        </w:tabs>
        <w:ind w:right="100"/>
        <w:rPr>
          <w:rFonts w:ascii="Arial Narrow" w:hAnsi="Arial Narrow"/>
        </w:rPr>
      </w:pPr>
    </w:p>
    <w:p w:rsidR="00D73DAB" w:rsidRDefault="00D73DAB" w:rsidP="00D73DAB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  <w:color w:val="000000"/>
        </w:rPr>
        <w:t xml:space="preserve">Kérelmező születési helye, ideje: </w:t>
      </w:r>
      <w:r w:rsidRPr="00341F8A">
        <w:rPr>
          <w:rFonts w:ascii="Arial Narrow" w:hAnsi="Arial Narrow"/>
        </w:rPr>
        <w:t xml:space="preserve">. . . . . . . . . . . . . . . . . . . . . . . . . . . . . . . . . . . . . . . . . . . . . . . . . </w:t>
      </w:r>
      <w:r>
        <w:rPr>
          <w:rFonts w:ascii="Arial Narrow" w:hAnsi="Arial Narrow"/>
        </w:rPr>
        <w:t xml:space="preserve">. . . . . . . . . . . . . . . </w:t>
      </w:r>
      <w:r w:rsidRPr="00341F8A">
        <w:rPr>
          <w:rFonts w:ascii="Arial Narrow" w:hAnsi="Arial Narrow"/>
        </w:rPr>
        <w:t xml:space="preserve">. . . . . . . . . . . . . . . . . . . . . . . . . . . . . . . . . </w:t>
      </w:r>
      <w:r>
        <w:rPr>
          <w:rFonts w:ascii="Arial Narrow" w:hAnsi="Arial Narrow"/>
        </w:rPr>
        <w:t xml:space="preserve">. . . . . . . . . . . . . </w:t>
      </w:r>
    </w:p>
    <w:p w:rsidR="00D73DAB" w:rsidRPr="00341F8A" w:rsidRDefault="00D73DAB" w:rsidP="00D73DAB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  <w:color w:val="000000"/>
          <w:sz w:val="8"/>
          <w:szCs w:val="8"/>
        </w:rPr>
      </w:pPr>
    </w:p>
    <w:p w:rsidR="00D73DAB" w:rsidRPr="00C87576" w:rsidRDefault="00D73DAB" w:rsidP="00D73DAB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  <w:color w:val="000000"/>
          <w:sz w:val="16"/>
          <w:szCs w:val="16"/>
        </w:rPr>
      </w:pPr>
    </w:p>
    <w:p w:rsidR="00D73DAB" w:rsidRPr="00341F8A" w:rsidRDefault="00D73DAB" w:rsidP="00D73DAB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  <w:b/>
          <w:color w:val="000000"/>
        </w:rPr>
        <w:t>K</w:t>
      </w:r>
      <w:r w:rsidRPr="00341F8A">
        <w:rPr>
          <w:rFonts w:ascii="Arial Narrow" w:hAnsi="Arial Narrow"/>
          <w:b/>
          <w:color w:val="000000"/>
        </w:rPr>
        <w:t>érelmező anyja születési családi és utóneve:</w:t>
      </w:r>
      <w:r>
        <w:rPr>
          <w:rFonts w:ascii="Arial Narrow" w:hAnsi="Arial Narrow"/>
          <w:b/>
          <w:color w:val="000000"/>
        </w:rPr>
        <w:t xml:space="preserve"> </w:t>
      </w:r>
      <w:r w:rsidRPr="00341F8A">
        <w:rPr>
          <w:rFonts w:ascii="Arial Narrow" w:hAnsi="Arial Narrow"/>
          <w:b/>
          <w:color w:val="000000"/>
        </w:rPr>
        <w:t xml:space="preserve"> </w:t>
      </w:r>
      <w:r w:rsidRPr="00341F8A">
        <w:rPr>
          <w:rFonts w:ascii="Arial Narrow" w:hAnsi="Arial Narrow"/>
        </w:rPr>
        <w:t xml:space="preserve">. . . . . . . . . . . . . . . . . . . . . . . . . . . . . . . . . . . . . . . . . . . . . . . . . . . . . </w:t>
      </w:r>
      <w:r>
        <w:rPr>
          <w:rFonts w:ascii="Arial Narrow" w:hAnsi="Arial Narrow"/>
        </w:rPr>
        <w:t>. .</w:t>
      </w:r>
    </w:p>
    <w:p w:rsidR="00D73DAB" w:rsidRPr="00341F8A" w:rsidRDefault="00D73DAB" w:rsidP="00D73DAB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sz w:val="8"/>
          <w:szCs w:val="8"/>
        </w:rPr>
      </w:pPr>
    </w:p>
    <w:p w:rsidR="00D73DAB" w:rsidRPr="00341F8A" w:rsidRDefault="00D73DAB" w:rsidP="00D73DAB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  <w:color w:val="000000"/>
        </w:rPr>
        <w:t xml:space="preserve">Kérelmező </w:t>
      </w:r>
      <w:r>
        <w:rPr>
          <w:rFonts w:ascii="Arial Narrow" w:hAnsi="Arial Narrow"/>
          <w:b/>
          <w:color w:val="000000"/>
        </w:rPr>
        <w:t>lak</w:t>
      </w:r>
      <w:r w:rsidRPr="00341F8A">
        <w:rPr>
          <w:rFonts w:ascii="Arial Narrow" w:hAnsi="Arial Narrow"/>
          <w:b/>
          <w:color w:val="000000"/>
        </w:rPr>
        <w:t xml:space="preserve">címe: </w:t>
      </w: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0"/>
        <w:gridCol w:w="321"/>
        <w:gridCol w:w="321"/>
        <w:gridCol w:w="321"/>
      </w:tblGrid>
      <w:tr w:rsidR="00D73DAB" w:rsidRPr="00356225" w:rsidTr="00BC2B1D">
        <w:tc>
          <w:tcPr>
            <w:tcW w:w="320" w:type="dxa"/>
          </w:tcPr>
          <w:p w:rsidR="00D73DAB" w:rsidRPr="00356225" w:rsidRDefault="00D73DAB" w:rsidP="00BC2B1D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:rsidR="00D73DAB" w:rsidRPr="00356225" w:rsidRDefault="00D73DAB" w:rsidP="00BC2B1D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:rsidR="00D73DAB" w:rsidRPr="00356225" w:rsidRDefault="00D73DAB" w:rsidP="00BC2B1D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:rsidR="00D73DAB" w:rsidRPr="00356225" w:rsidRDefault="00D73DAB" w:rsidP="00BC2B1D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</w:tr>
    </w:tbl>
    <w:p w:rsidR="00D73DAB" w:rsidRDefault="00D73DAB" w:rsidP="00D73DAB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</w:rPr>
        <w:t xml:space="preserve">. . . . . . . . . . . . . . . . . . . . . . . . . . . . . . . . . . . . . . . . . . . . . . . . . . . . . . . . </w:t>
      </w:r>
      <w:r>
        <w:rPr>
          <w:rFonts w:ascii="Arial Narrow" w:hAnsi="Arial Narrow"/>
        </w:rPr>
        <w:t xml:space="preserve">. . . . . . . . . . . . . . . . . . . . . . . . . . . </w:t>
      </w:r>
    </w:p>
    <w:p w:rsidR="00D73DAB" w:rsidRPr="00970063" w:rsidRDefault="00D73DAB" w:rsidP="00D73DAB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sz w:val="8"/>
          <w:szCs w:val="8"/>
        </w:rPr>
      </w:pPr>
    </w:p>
    <w:p w:rsidR="00D73DAB" w:rsidRPr="00DE1DE3" w:rsidRDefault="00D73DAB" w:rsidP="00D73DAB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  <w:color w:val="000000"/>
        </w:rPr>
      </w:pPr>
      <w:r w:rsidRPr="00341F8A">
        <w:rPr>
          <w:rFonts w:ascii="Arial Narrow" w:hAnsi="Arial Narrow"/>
          <w:b/>
          <w:color w:val="000000"/>
        </w:rPr>
        <w:t xml:space="preserve">Kérelmező </w:t>
      </w:r>
      <w:r>
        <w:rPr>
          <w:rFonts w:ascii="Arial Narrow" w:hAnsi="Arial Narrow"/>
          <w:b/>
          <w:color w:val="000000"/>
        </w:rPr>
        <w:t>értesítési címe, ha nem azonos, mint a lakcíme</w:t>
      </w:r>
      <w:r>
        <w:rPr>
          <w:rFonts w:ascii="Arial Narrow" w:hAnsi="Arial Narrow"/>
          <w:color w:val="000000"/>
        </w:rPr>
        <w:t xml:space="preserve"> (ha cég, akkor annak is a neve)</w:t>
      </w:r>
      <w:r w:rsidRPr="00341F8A">
        <w:rPr>
          <w:rFonts w:ascii="Arial Narrow" w:hAnsi="Arial Narrow"/>
          <w:b/>
          <w:color w:val="000000"/>
        </w:rPr>
        <w:t xml:space="preserve">: </w:t>
      </w: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0"/>
        <w:gridCol w:w="321"/>
        <w:gridCol w:w="321"/>
        <w:gridCol w:w="321"/>
      </w:tblGrid>
      <w:tr w:rsidR="00D73DAB" w:rsidRPr="00356225" w:rsidTr="00BC2B1D">
        <w:tc>
          <w:tcPr>
            <w:tcW w:w="320" w:type="dxa"/>
          </w:tcPr>
          <w:p w:rsidR="00D73DAB" w:rsidRPr="00356225" w:rsidRDefault="00D73DAB" w:rsidP="00BC2B1D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:rsidR="00D73DAB" w:rsidRPr="00356225" w:rsidRDefault="00D73DAB" w:rsidP="00BC2B1D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:rsidR="00D73DAB" w:rsidRPr="00356225" w:rsidRDefault="00D73DAB" w:rsidP="00BC2B1D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21" w:type="dxa"/>
          </w:tcPr>
          <w:p w:rsidR="00D73DAB" w:rsidRPr="00356225" w:rsidRDefault="00D73DAB" w:rsidP="00BC2B1D">
            <w:pPr>
              <w:pStyle w:val="Szvegtrzsbehzssal"/>
              <w:tabs>
                <w:tab w:val="left" w:pos="3544"/>
                <w:tab w:val="left" w:pos="3969"/>
              </w:tabs>
              <w:spacing w:after="0"/>
              <w:ind w:left="0"/>
              <w:rPr>
                <w:rFonts w:ascii="Arial Narrow" w:hAnsi="Arial Narrow"/>
              </w:rPr>
            </w:pPr>
          </w:p>
        </w:tc>
      </w:tr>
    </w:tbl>
    <w:p w:rsidR="00D73DAB" w:rsidRPr="00341F8A" w:rsidRDefault="00D73DAB" w:rsidP="00D73DAB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</w:rPr>
        <w:t xml:space="preserve"> . . . . . . . . . . . . . . . . . . . . . . . . . . . . . . . . . . . . . . . . . . . . . . . . . . . . . . . </w:t>
      </w:r>
      <w:r>
        <w:rPr>
          <w:rFonts w:ascii="Arial Narrow" w:hAnsi="Arial Narrow"/>
        </w:rPr>
        <w:t>. . . . . . . . . . . . . . . . . . . . . . . . . . . .</w:t>
      </w:r>
    </w:p>
    <w:p w:rsidR="00D73DAB" w:rsidRPr="00341F8A" w:rsidRDefault="00D73DAB" w:rsidP="00D73DAB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  <w:sz w:val="8"/>
          <w:szCs w:val="8"/>
        </w:rPr>
      </w:pPr>
    </w:p>
    <w:p w:rsidR="00D73DAB" w:rsidRDefault="00D73DAB" w:rsidP="00D73DAB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</w:rPr>
        <w:t>Végzettség</w:t>
      </w:r>
      <w:r w:rsidRPr="00F2078E">
        <w:rPr>
          <w:rFonts w:ascii="Arial Narrow" w:hAnsi="Arial Narrow"/>
          <w:sz w:val="22"/>
          <w:szCs w:val="22"/>
        </w:rPr>
        <w:t>*</w:t>
      </w:r>
      <w:r w:rsidRPr="00341F8A">
        <w:rPr>
          <w:rFonts w:ascii="Arial Narrow" w:hAnsi="Arial Narrow"/>
        </w:rPr>
        <w:t>: MSc ill. egyetemi</w:t>
      </w:r>
      <w:r w:rsidRPr="00341F8A">
        <w:rPr>
          <w:rFonts w:ascii="Arial Narrow" w:hAnsi="Arial Narrow"/>
        </w:rPr>
        <w:tab/>
        <w:t>BSc ill. főiskolai</w:t>
      </w:r>
      <w:r w:rsidRPr="00341F8A">
        <w:rPr>
          <w:rFonts w:ascii="Arial Narrow" w:hAnsi="Arial Narrow"/>
          <w:b/>
        </w:rPr>
        <w:tab/>
      </w:r>
      <w:r w:rsidRPr="00341F8A">
        <w:rPr>
          <w:rFonts w:ascii="Arial Narrow" w:hAnsi="Arial Narrow"/>
        </w:rPr>
        <w:tab/>
        <w:t>más</w:t>
      </w:r>
      <w:r>
        <w:rPr>
          <w:rFonts w:ascii="Arial Narrow" w:hAnsi="Arial Narrow"/>
        </w:rPr>
        <w:t xml:space="preserve"> vagy további (megnevezéssel)</w:t>
      </w:r>
      <w:r w:rsidRPr="00341F8A">
        <w:rPr>
          <w:rFonts w:ascii="Arial Narrow" w:hAnsi="Arial Narrow"/>
        </w:rPr>
        <w:t xml:space="preserve">:. </w:t>
      </w:r>
      <w:r>
        <w:rPr>
          <w:rFonts w:ascii="Arial Narrow" w:hAnsi="Arial Narrow"/>
        </w:rPr>
        <w:t>. . . . . . . . . . . . . .</w:t>
      </w:r>
    </w:p>
    <w:p w:rsidR="00D73DAB" w:rsidRPr="00341F8A" w:rsidRDefault="00D73DAB" w:rsidP="00D73DAB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</w:rPr>
        <w:t>Végzettség megszerzési éve(i):</w:t>
      </w:r>
      <w:r>
        <w:rPr>
          <w:rFonts w:ascii="Arial Narrow" w:hAnsi="Arial Narrow"/>
        </w:rPr>
        <w:t xml:space="preserve"> . . . . . 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. . . . . 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 . . . . . . . . . . . . . . . . .</w:t>
      </w:r>
    </w:p>
    <w:p w:rsidR="00D73DAB" w:rsidRDefault="00D73DAB" w:rsidP="00D73DAB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  <w:b/>
        </w:rPr>
      </w:pPr>
    </w:p>
    <w:p w:rsidR="00D73DAB" w:rsidRPr="00341F8A" w:rsidRDefault="00D73DAB" w:rsidP="00D73DAB">
      <w:pPr>
        <w:pStyle w:val="Szvegtrzsbehzssal"/>
        <w:tabs>
          <w:tab w:val="left" w:pos="3544"/>
          <w:tab w:val="left" w:pos="3969"/>
        </w:tabs>
        <w:spacing w:after="0"/>
        <w:ind w:left="0"/>
        <w:rPr>
          <w:rFonts w:ascii="Arial Narrow" w:hAnsi="Arial Narrow"/>
        </w:rPr>
      </w:pPr>
      <w:r w:rsidRPr="00341F8A">
        <w:rPr>
          <w:rFonts w:ascii="Arial Narrow" w:hAnsi="Arial Narrow"/>
          <w:b/>
        </w:rPr>
        <w:t>Kamarai jogosultság*:</w:t>
      </w:r>
      <w:r>
        <w:rPr>
          <w:rFonts w:ascii="Arial Narrow" w:hAnsi="Arial Narrow"/>
          <w:b/>
        </w:rPr>
        <w:t xml:space="preserve"> </w:t>
      </w:r>
      <w:r w:rsidRPr="00341F8A">
        <w:rPr>
          <w:rFonts w:ascii="Arial Narrow" w:hAnsi="Arial Narrow"/>
          <w:b/>
        </w:rPr>
        <w:t xml:space="preserve"> </w:t>
      </w:r>
      <w:r w:rsidRPr="00341F8A">
        <w:rPr>
          <w:rFonts w:ascii="Arial Narrow" w:hAnsi="Arial Narrow"/>
        </w:rPr>
        <w:t>nincs, tervezői, szakértői, felelős műszaki vezetői, műszaki ellenőri, más</w:t>
      </w:r>
      <w:r>
        <w:rPr>
          <w:rFonts w:ascii="Arial Narrow" w:hAnsi="Arial Narrow"/>
        </w:rPr>
        <w:t>: . . . . . . . . . . . . . . . . .</w:t>
      </w:r>
    </w:p>
    <w:p w:rsidR="00D73DAB" w:rsidRPr="00341F8A" w:rsidRDefault="00D73DAB" w:rsidP="00D73DAB">
      <w:pPr>
        <w:pStyle w:val="Szvegtrzsbehzssal"/>
        <w:spacing w:after="0"/>
        <w:ind w:left="0" w:right="-2"/>
        <w:rPr>
          <w:rFonts w:ascii="Arial Narrow" w:hAnsi="Arial Narrow"/>
          <w:b/>
          <w:sz w:val="8"/>
          <w:szCs w:val="8"/>
        </w:rPr>
      </w:pPr>
    </w:p>
    <w:p w:rsidR="00D73DAB" w:rsidRDefault="00D73DAB" w:rsidP="00D73DAB">
      <w:pPr>
        <w:pStyle w:val="Szvegtrzsbehzssal"/>
        <w:spacing w:after="0"/>
        <w:ind w:left="0" w:right="-2"/>
        <w:rPr>
          <w:rFonts w:ascii="Arial Narrow" w:hAnsi="Arial Narrow"/>
        </w:rPr>
      </w:pPr>
      <w:r w:rsidRPr="00341F8A">
        <w:rPr>
          <w:rFonts w:ascii="Arial Narrow" w:hAnsi="Arial Narrow"/>
          <w:b/>
        </w:rPr>
        <w:t>Napközbeni telefon:</w:t>
      </w:r>
      <w:r w:rsidRPr="00341F8A">
        <w:rPr>
          <w:rFonts w:ascii="Arial Narrow" w:hAnsi="Arial Narrow"/>
        </w:rPr>
        <w:tab/>
        <w:t>. . . . . . . . . . . . . . . . . . . . . . . . . . . . . . . . . . . . . .</w:t>
      </w:r>
      <w:r>
        <w:rPr>
          <w:rFonts w:ascii="Arial Narrow" w:hAnsi="Arial Narrow"/>
        </w:rPr>
        <w:tab/>
      </w:r>
      <w:r w:rsidRPr="00341F8A">
        <w:rPr>
          <w:rFonts w:ascii="Arial Narrow" w:hAnsi="Arial Narrow"/>
        </w:rPr>
        <w:t xml:space="preserve"> </w:t>
      </w:r>
      <w:r w:rsidRPr="00341F8A">
        <w:rPr>
          <w:rFonts w:ascii="Arial Narrow" w:hAnsi="Arial Narrow"/>
          <w:b/>
        </w:rPr>
        <w:t>E-mail cím:</w:t>
      </w:r>
      <w:r w:rsidRPr="00341F8A">
        <w:rPr>
          <w:rFonts w:ascii="Arial Narrow" w:hAnsi="Arial Narrow"/>
        </w:rPr>
        <w:t xml:space="preserve"> . . . </w:t>
      </w:r>
      <w:r>
        <w:rPr>
          <w:rFonts w:ascii="Arial Narrow" w:hAnsi="Arial Narrow"/>
        </w:rPr>
        <w:t>. . . . . . . . . . . . . . . . . . . . . . . .</w:t>
      </w:r>
    </w:p>
    <w:p w:rsidR="00D73DAB" w:rsidRDefault="00D73DAB" w:rsidP="00D73DAB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b/>
          <w:sz w:val="22"/>
          <w:szCs w:val="22"/>
        </w:rPr>
      </w:pPr>
    </w:p>
    <w:p w:rsidR="00D73DAB" w:rsidRDefault="00D73DAB" w:rsidP="00D73DAB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b/>
          <w:sz w:val="22"/>
          <w:szCs w:val="22"/>
        </w:rPr>
      </w:pPr>
      <w:r w:rsidRPr="000A6A7B">
        <w:rPr>
          <w:rFonts w:ascii="Arial Narrow" w:hAnsi="Arial Narrow"/>
          <w:b/>
          <w:sz w:val="22"/>
          <w:szCs w:val="22"/>
        </w:rPr>
        <w:t xml:space="preserve">A </w:t>
      </w:r>
      <w:r>
        <w:rPr>
          <w:rFonts w:ascii="Arial Narrow" w:hAnsi="Arial Narrow"/>
          <w:b/>
          <w:sz w:val="22"/>
          <w:szCs w:val="22"/>
        </w:rPr>
        <w:t>mérnöki kamarai A</w:t>
      </w:r>
      <w:r w:rsidRPr="000A6A7B">
        <w:rPr>
          <w:rFonts w:ascii="Arial Narrow" w:hAnsi="Arial Narrow"/>
          <w:b/>
          <w:sz w:val="22"/>
          <w:szCs w:val="22"/>
        </w:rPr>
        <w:t xml:space="preserve">lapszabály és </w:t>
      </w:r>
      <w:r>
        <w:rPr>
          <w:rFonts w:ascii="Arial Narrow" w:hAnsi="Arial Narrow"/>
          <w:b/>
          <w:sz w:val="22"/>
          <w:szCs w:val="22"/>
        </w:rPr>
        <w:t xml:space="preserve">Etikai-fegyelmi Kódex betartását vállalom, amennyiben szakértői jogosultságot kapok. </w:t>
      </w:r>
    </w:p>
    <w:p w:rsidR="00D73DAB" w:rsidRPr="00B05F8D" w:rsidRDefault="00D73DAB" w:rsidP="00D73DAB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sz w:val="22"/>
          <w:szCs w:val="22"/>
        </w:rPr>
      </w:pPr>
      <w:r w:rsidRPr="008C52C8">
        <w:rPr>
          <w:rFonts w:ascii="Arial Narrow" w:hAnsi="Arial Narrow"/>
          <w:b/>
          <w:sz w:val="22"/>
          <w:szCs w:val="22"/>
        </w:rPr>
        <w:t>A jogosultság megszerzése esetén az adataimban bekövetkezett változást, a szakértői tevékenység szüneteltetését a 247/2011.(XI.25.) Korm. rendelet 7.§. szerint bejelentem.</w:t>
      </w:r>
    </w:p>
    <w:p w:rsidR="00D73DAB" w:rsidRPr="00DE1DE3" w:rsidRDefault="00D73DAB" w:rsidP="00D73DAB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b/>
          <w:sz w:val="22"/>
          <w:szCs w:val="22"/>
        </w:rPr>
      </w:pPr>
      <w:r w:rsidRPr="00DE1DE3">
        <w:rPr>
          <w:rFonts w:ascii="Arial Narrow" w:hAnsi="Arial Narrow"/>
          <w:b/>
          <w:sz w:val="22"/>
          <w:szCs w:val="22"/>
        </w:rPr>
        <w:t>Büntetőjogi és etikai felelősségem tudatában kijelentem, hogy a fenti adatok megfelelnek a valóságnak.</w:t>
      </w:r>
    </w:p>
    <w:p w:rsidR="00D73DAB" w:rsidRDefault="00D73DAB" w:rsidP="00D73DAB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sz w:val="22"/>
          <w:szCs w:val="22"/>
        </w:rPr>
      </w:pPr>
    </w:p>
    <w:p w:rsidR="00D73DAB" w:rsidRPr="00341F8A" w:rsidRDefault="00D73DAB" w:rsidP="00D73DAB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341F8A">
        <w:rPr>
          <w:rFonts w:ascii="Arial Narrow" w:hAnsi="Arial Narrow"/>
          <w:sz w:val="22"/>
          <w:szCs w:val="22"/>
        </w:rPr>
        <w:t>Kelt: ………………………………………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  <w:r w:rsidRPr="00341F8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Pr="00341F8A">
        <w:rPr>
          <w:rFonts w:ascii="Arial Narrow" w:hAnsi="Arial Narrow"/>
          <w:sz w:val="22"/>
          <w:szCs w:val="22"/>
        </w:rPr>
        <w:t>……………………………………</w:t>
      </w: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/>
          <w:sz w:val="20"/>
          <w:szCs w:val="20"/>
        </w:rPr>
      </w:pP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 w:rsidRPr="0037511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</w:t>
      </w:r>
      <w:r w:rsidRPr="00375116">
        <w:rPr>
          <w:rFonts w:ascii="Arial Narrow" w:hAnsi="Arial Narrow"/>
          <w:sz w:val="20"/>
          <w:szCs w:val="20"/>
        </w:rPr>
        <w:t xml:space="preserve"> kérelmező aláírása</w:t>
      </w: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/>
          <w:sz w:val="22"/>
          <w:szCs w:val="22"/>
        </w:rPr>
      </w:pPr>
      <w:r w:rsidRPr="00F2078E">
        <w:rPr>
          <w:rFonts w:ascii="Arial Narrow" w:hAnsi="Arial Narrow"/>
          <w:sz w:val="22"/>
          <w:szCs w:val="22"/>
        </w:rPr>
        <w:t>* Aláhúzással jelöljük</w:t>
      </w:r>
    </w:p>
    <w:p w:rsidR="00D73DAB" w:rsidRDefault="00D73DAB" w:rsidP="00D73DAB">
      <w:pPr>
        <w:rPr>
          <w:rFonts w:ascii="Arial Narrow" w:eastAsia="Times New Roman" w:hAnsi="Arial Narrow"/>
          <w:sz w:val="22"/>
          <w:szCs w:val="22"/>
          <w:lang w:eastAsia="hu-HU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D73DAB" w:rsidRPr="002559D8" w:rsidRDefault="00D73DAB" w:rsidP="00D73DAB">
      <w:pPr>
        <w:jc w:val="center"/>
        <w:rPr>
          <w:rFonts w:ascii="Arial Narrow" w:hAnsi="Arial Narrow"/>
          <w:sz w:val="8"/>
          <w:szCs w:val="8"/>
        </w:rPr>
      </w:pPr>
    </w:p>
    <w:p w:rsidR="00D73DAB" w:rsidRPr="00D25817" w:rsidRDefault="00D73DAB" w:rsidP="00D73DA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25817">
        <w:rPr>
          <w:rFonts w:ascii="Arial Narrow" w:hAnsi="Arial Narrow"/>
          <w:b/>
          <w:bCs/>
          <w:sz w:val="22"/>
          <w:szCs w:val="22"/>
        </w:rPr>
        <w:t xml:space="preserve">247/2011. (XI. 25.) 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8F50C4">
        <w:rPr>
          <w:rFonts w:ascii="Arial Narrow" w:hAnsi="Arial Narrow"/>
          <w:bCs/>
          <w:sz w:val="22"/>
          <w:szCs w:val="22"/>
        </w:rPr>
        <w:t xml:space="preserve"> valamint</w:t>
      </w:r>
      <w:r>
        <w:rPr>
          <w:rFonts w:ascii="Arial Narrow" w:hAnsi="Arial Narrow"/>
          <w:b/>
          <w:bCs/>
          <w:sz w:val="22"/>
          <w:szCs w:val="22"/>
        </w:rPr>
        <w:t xml:space="preserve"> 120/2013. (IV.23.) </w:t>
      </w:r>
      <w:r w:rsidRPr="00D25817">
        <w:rPr>
          <w:rFonts w:ascii="Arial Narrow" w:hAnsi="Arial Narrow"/>
          <w:bCs/>
          <w:sz w:val="22"/>
          <w:szCs w:val="22"/>
        </w:rPr>
        <w:t>Korm. rendelet</w:t>
      </w:r>
      <w:r>
        <w:rPr>
          <w:rFonts w:ascii="Arial Narrow" w:hAnsi="Arial Narrow"/>
          <w:bCs/>
          <w:sz w:val="22"/>
          <w:szCs w:val="22"/>
        </w:rPr>
        <w:t>ek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5817">
        <w:rPr>
          <w:rFonts w:ascii="Arial Narrow" w:hAnsi="Arial Narrow"/>
          <w:b/>
          <w:bCs/>
          <w:i/>
          <w:sz w:val="22"/>
          <w:szCs w:val="22"/>
        </w:rPr>
        <w:t>az atomenergia alkalmazása körében eljáró független műszaki szakértőről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5817">
        <w:rPr>
          <w:rFonts w:ascii="Arial Narrow" w:hAnsi="Arial Narrow"/>
          <w:bCs/>
          <w:sz w:val="22"/>
          <w:szCs w:val="22"/>
        </w:rPr>
        <w:t>szerinti</w:t>
      </w:r>
    </w:p>
    <w:p w:rsidR="00D73DAB" w:rsidRPr="002559D8" w:rsidRDefault="00D73DAB" w:rsidP="00D73DA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Arial Narrow" w:hAnsi="Arial Narrow"/>
          <w:sz w:val="32"/>
          <w:szCs w:val="32"/>
        </w:rPr>
      </w:pPr>
      <w:r w:rsidRPr="002559D8">
        <w:rPr>
          <w:rFonts w:ascii="Arial Narrow" w:hAnsi="Arial Narrow"/>
          <w:b/>
          <w:sz w:val="32"/>
          <w:szCs w:val="32"/>
        </w:rPr>
        <w:t>SZAKÉRTŐI JOGOSULTSÁG KÉRÉSE</w:t>
      </w:r>
    </w:p>
    <w:p w:rsidR="00D73DAB" w:rsidRPr="0039759E" w:rsidRDefault="00D73DAB" w:rsidP="00D73DAB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b/>
          <w:sz w:val="10"/>
          <w:szCs w:val="10"/>
        </w:rPr>
      </w:pPr>
    </w:p>
    <w:tbl>
      <w:tblPr>
        <w:tblW w:w="15874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985"/>
        <w:gridCol w:w="2381"/>
        <w:gridCol w:w="4535"/>
        <w:gridCol w:w="3389"/>
        <w:gridCol w:w="1657"/>
        <w:gridCol w:w="1417"/>
      </w:tblGrid>
      <w:tr w:rsidR="00D74999" w:rsidRPr="00D25817" w:rsidTr="00411A85">
        <w:trPr>
          <w:trHeight w:val="1393"/>
          <w:tblHeader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7E45" w:rsidRPr="0096688B" w:rsidRDefault="00037E45" w:rsidP="00D749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b/>
                <w:sz w:val="22"/>
                <w:szCs w:val="22"/>
              </w:rPr>
              <w:t>N°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7E45" w:rsidRDefault="00037E45" w:rsidP="00D749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Szakterület</w:t>
            </w:r>
          </w:p>
          <w:p w:rsidR="00037E45" w:rsidRPr="0039759E" w:rsidRDefault="00037E45" w:rsidP="00D749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megnevezése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7E45" w:rsidRPr="0039759E" w:rsidRDefault="00037E45" w:rsidP="00D749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Leírás</w:t>
            </w:r>
          </w:p>
        </w:tc>
        <w:tc>
          <w:tcPr>
            <w:tcW w:w="4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7E45" w:rsidRPr="0039759E" w:rsidRDefault="00037E45" w:rsidP="00D749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759E">
              <w:rPr>
                <w:rFonts w:ascii="Arial Narrow" w:hAnsi="Arial Narrow"/>
                <w:b/>
                <w:sz w:val="22"/>
                <w:szCs w:val="22"/>
              </w:rPr>
              <w:t>Képesítési feltétel</w:t>
            </w:r>
          </w:p>
        </w:tc>
        <w:tc>
          <w:tcPr>
            <w:tcW w:w="3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7E45" w:rsidRPr="0039759E" w:rsidRDefault="00D74999" w:rsidP="00D749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Szakterületi tevékenységek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7E45" w:rsidRPr="003F7C60" w:rsidRDefault="00037E45" w:rsidP="00D749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Szakterületi</w:t>
            </w:r>
          </w:p>
          <w:p w:rsidR="00037E45" w:rsidRPr="003F7C60" w:rsidRDefault="00037E45" w:rsidP="00D749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gyakorlat</w:t>
            </w:r>
          </w:p>
          <w:p w:rsidR="00037E45" w:rsidRPr="003F7C60" w:rsidRDefault="00037E45" w:rsidP="00D749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7C60">
              <w:rPr>
                <w:rFonts w:ascii="Arial Narrow" w:hAnsi="Arial Narrow"/>
                <w:b/>
                <w:sz w:val="22"/>
                <w:szCs w:val="22"/>
              </w:rPr>
              <w:t>időtartama (év)</w:t>
            </w:r>
          </w:p>
          <w:p w:rsidR="00037E45" w:rsidRPr="00411A85" w:rsidRDefault="00037E45" w:rsidP="00D749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11A85">
              <w:rPr>
                <w:rFonts w:ascii="Arial Narrow" w:hAnsi="Arial Narrow"/>
                <w:iCs/>
                <w:sz w:val="16"/>
                <w:szCs w:val="16"/>
              </w:rPr>
              <w:t>A</w:t>
            </w:r>
            <w:r w:rsidRPr="00411A85">
              <w:rPr>
                <w:rFonts w:ascii="Arial Narrow" w:hAnsi="Arial Narrow"/>
                <w:sz w:val="16"/>
                <w:szCs w:val="16"/>
              </w:rPr>
              <w:t>lapképzés (</w:t>
            </w:r>
            <w:r w:rsidRPr="00411A85">
              <w:rPr>
                <w:rFonts w:ascii="Arial Narrow" w:hAnsi="Arial Narrow"/>
                <w:b/>
                <w:sz w:val="16"/>
                <w:szCs w:val="16"/>
              </w:rPr>
              <w:t>BSc</w:t>
            </w:r>
            <w:r w:rsidRPr="00411A85">
              <w:rPr>
                <w:rFonts w:ascii="Arial Narrow" w:hAnsi="Arial Narrow"/>
                <w:sz w:val="16"/>
                <w:szCs w:val="16"/>
              </w:rPr>
              <w:t xml:space="preserve">) esetén legalább </w:t>
            </w:r>
            <w:r w:rsidRPr="00411A85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411A85">
              <w:rPr>
                <w:rFonts w:ascii="Arial Narrow" w:hAnsi="Arial Narrow"/>
                <w:sz w:val="16"/>
                <w:szCs w:val="16"/>
              </w:rPr>
              <w:t xml:space="preserve"> év,</w:t>
            </w:r>
          </w:p>
          <w:p w:rsidR="00037E45" w:rsidRPr="00F34E63" w:rsidRDefault="00037E45" w:rsidP="00D749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11A85">
              <w:rPr>
                <w:rFonts w:ascii="Arial Narrow" w:hAnsi="Arial Narrow"/>
                <w:sz w:val="16"/>
                <w:szCs w:val="16"/>
              </w:rPr>
              <w:t>mesterképzés (</w:t>
            </w:r>
            <w:r w:rsidRPr="00411A85">
              <w:rPr>
                <w:rFonts w:ascii="Arial Narrow" w:hAnsi="Arial Narrow"/>
                <w:b/>
                <w:sz w:val="16"/>
                <w:szCs w:val="16"/>
              </w:rPr>
              <w:t>MSc</w:t>
            </w:r>
            <w:r w:rsidRPr="00411A85">
              <w:rPr>
                <w:rFonts w:ascii="Arial Narrow" w:hAnsi="Arial Narrow"/>
                <w:sz w:val="16"/>
                <w:szCs w:val="16"/>
              </w:rPr>
              <w:t xml:space="preserve">) esetén legalább </w:t>
            </w:r>
            <w:r w:rsidRPr="00411A85">
              <w:rPr>
                <w:rFonts w:ascii="Arial Narrow" w:hAnsi="Arial Narrow"/>
                <w:b/>
                <w:sz w:val="16"/>
                <w:szCs w:val="16"/>
              </w:rPr>
              <w:t xml:space="preserve">5 </w:t>
            </w:r>
            <w:r w:rsidRPr="00411A85">
              <w:rPr>
                <w:rFonts w:ascii="Arial Narrow" w:hAnsi="Arial Narrow"/>
                <w:sz w:val="16"/>
                <w:szCs w:val="16"/>
              </w:rPr>
              <w:t>év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E45" w:rsidRPr="00F34E63" w:rsidRDefault="00037E45" w:rsidP="00D74999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34E63">
              <w:rPr>
                <w:rFonts w:ascii="Arial Narrow" w:hAnsi="Arial Narrow"/>
                <w:b/>
                <w:sz w:val="23"/>
                <w:szCs w:val="23"/>
              </w:rPr>
              <w:t>Kérem</w:t>
            </w:r>
            <w:r w:rsidR="0096688B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Pr="00F34E63">
              <w:rPr>
                <w:rFonts w:ascii="Arial Narrow" w:hAnsi="Arial Narrow"/>
                <w:b/>
                <w:sz w:val="23"/>
                <w:szCs w:val="23"/>
              </w:rPr>
              <w:t>az engedély megadását</w:t>
            </w:r>
          </w:p>
          <w:p w:rsidR="00037E45" w:rsidRPr="00037E45" w:rsidRDefault="00037E45" w:rsidP="00D74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7E45">
              <w:rPr>
                <w:rFonts w:ascii="Arial" w:hAnsi="Arial" w:cs="Arial"/>
                <w:b/>
                <w:sz w:val="28"/>
                <w:szCs w:val="28"/>
              </w:rPr>
              <w:t>(X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37E45">
              <w:rPr>
                <w:rFonts w:ascii="Arial" w:hAnsi="Arial" w:cs="Arial"/>
                <w:b/>
                <w:sz w:val="22"/>
                <w:szCs w:val="22"/>
              </w:rPr>
              <w:t>vagy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37E45">
              <w:rPr>
                <w:rFonts w:ascii="Arial" w:hAnsi="Arial" w:cs="Arial"/>
                <w:b/>
                <w:sz w:val="28"/>
                <w:szCs w:val="28"/>
              </w:rPr>
              <w:t>+)</w:t>
            </w: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  <w:tcBorders>
              <w:top w:val="single" w:sz="12" w:space="0" w:color="auto"/>
            </w:tcBorders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52C8">
              <w:rPr>
                <w:rFonts w:ascii="Arial Narrow" w:hAnsi="Arial Narrow"/>
                <w:b/>
                <w:sz w:val="22"/>
                <w:szCs w:val="22"/>
              </w:rPr>
              <w:t>Általános nukleáris biztonság, nukleáris biztonságra való tervezés elvei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Biztonsági funkciók, mélységben tagolt védelem elve, biztonsági rendszerek, biztonsági osztályba sorolás, atomerőmű tervezési alapja, nukleáris biztonságra való tervezés elvei.</w:t>
            </w:r>
          </w:p>
        </w:tc>
        <w:tc>
          <w:tcPr>
            <w:tcW w:w="45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88B" w:rsidRDefault="00037E45" w:rsidP="00037E45">
            <w:pPr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1. BSc vagy MSc szintű</w:t>
            </w:r>
          </w:p>
          <w:p w:rsidR="00037E45" w:rsidRPr="008C52C8" w:rsidRDefault="00037E45" w:rsidP="00037E45">
            <w:pPr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– gépészmérnök,</w:t>
            </w:r>
          </w:p>
          <w:p w:rsidR="0096688B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– energetikai mérnök,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– fizikus,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mérnök-fizikus vagy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2. reaktortechnikai szakmérnöki felsőfokú végzettség vagy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A szakterületen végzett kutatási, speciális számítási, elemzési munkák, publikációk, tervezési tevékenység, nemzetközileg elfogadott kódokkal végzett, elemző, tervellenőri tevékenység.</w:t>
            </w:r>
          </w:p>
        </w:tc>
        <w:tc>
          <w:tcPr>
            <w:tcW w:w="1657" w:type="dxa"/>
            <w:tcBorders>
              <w:top w:val="single" w:sz="12" w:space="0" w:color="auto"/>
            </w:tcBorders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52C8">
              <w:rPr>
                <w:rFonts w:ascii="Arial Narrow" w:hAnsi="Arial Narrow"/>
                <w:b/>
                <w:sz w:val="22"/>
                <w:szCs w:val="22"/>
              </w:rPr>
              <w:t>Determinisztikus biztonsági elemzések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2.1.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52C8">
              <w:rPr>
                <w:rFonts w:ascii="Arial Narrow" w:hAnsi="Arial Narrow"/>
                <w:b/>
                <w:sz w:val="22"/>
                <w:szCs w:val="22"/>
              </w:rPr>
              <w:t>Determinisztikus biztonsági elemzések - Reaktorfizika, neutronfizika és a nukleáris üzemanyag viselkedése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Fluxuseloszlás,</w:t>
            </w:r>
            <w:r w:rsidR="0096688B">
              <w:rPr>
                <w:rFonts w:ascii="Arial Narrow" w:hAnsi="Arial Narrow"/>
                <w:sz w:val="20"/>
                <w:szCs w:val="20"/>
              </w:rPr>
              <w:t xml:space="preserve"> sokszorozási tényező számítása, </w:t>
            </w:r>
            <w:r w:rsidRPr="008C52C8">
              <w:rPr>
                <w:rFonts w:ascii="Arial Narrow" w:hAnsi="Arial Narrow"/>
                <w:sz w:val="20"/>
                <w:szCs w:val="20"/>
              </w:rPr>
              <w:t>töltettervezés,</w:t>
            </w:r>
            <w:r w:rsidR="0096688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C52C8">
              <w:rPr>
                <w:rFonts w:ascii="Arial Narrow" w:hAnsi="Arial Narrow"/>
                <w:sz w:val="20"/>
                <w:szCs w:val="20"/>
              </w:rPr>
              <w:t xml:space="preserve">forrócsatorna-számítás, kiégésszámítás, in-core és ex-core zónamonitorozás.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45" w:rsidRPr="008C52C8" w:rsidRDefault="00037E45" w:rsidP="00037E45">
            <w:pPr>
              <w:spacing w:before="60" w:after="2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1. BSc vagy MSc szintű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gépészmérnök,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– energetikai 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mérnök-fizikus vagy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2. reaktortechnikai szakmérnöki felsőfokú végzettség vagy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A szakterületen végzett kutatási, speciális számítási, elemzési munkák, publikációk, a nemzetközileg elismert kódok valamelyikével végzett elemzések.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2.2.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52C8">
              <w:rPr>
                <w:rFonts w:ascii="Arial Narrow" w:hAnsi="Arial Narrow"/>
                <w:b/>
                <w:sz w:val="22"/>
                <w:szCs w:val="22"/>
              </w:rPr>
              <w:t>Determinisztikus biztonsági elemzések – Termohidraulika, súlyos baleseti elemzések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Hőtan, áramlástan,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egy és kétfázisú áramlások modellezés</w:t>
            </w:r>
            <w:r w:rsidR="00D74999">
              <w:rPr>
                <w:rFonts w:ascii="Arial Narrow" w:hAnsi="Arial Narrow"/>
                <w:sz w:val="20"/>
                <w:szCs w:val="20"/>
              </w:rPr>
              <w:t>ér</w:t>
            </w:r>
            <w:r w:rsidRPr="008C52C8">
              <w:rPr>
                <w:rFonts w:ascii="Arial Narrow" w:hAnsi="Arial Narrow"/>
                <w:sz w:val="20"/>
                <w:szCs w:val="20"/>
              </w:rPr>
              <w:t>e</w:t>
            </w:r>
            <w:r w:rsidR="00D749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C52C8">
              <w:rPr>
                <w:rFonts w:ascii="Arial Narrow" w:hAnsi="Arial Narrow"/>
                <w:sz w:val="20"/>
                <w:szCs w:val="20"/>
              </w:rPr>
              <w:t>alkalmas számítógépi kódok,</w:t>
            </w:r>
            <w:r w:rsidR="00D749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C52C8">
              <w:rPr>
                <w:rFonts w:ascii="Arial Narrow" w:hAnsi="Arial Narrow"/>
                <w:sz w:val="20"/>
                <w:szCs w:val="20"/>
              </w:rPr>
              <w:t>üzemelő és leállított reaktor mint hőforrás,</w:t>
            </w:r>
            <w:r w:rsidR="00D749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C52C8">
              <w:rPr>
                <w:rFonts w:ascii="Arial Narrow" w:hAnsi="Arial Narrow"/>
                <w:sz w:val="20"/>
                <w:szCs w:val="20"/>
              </w:rPr>
              <w:t>fűtőelem-tárolók termodinamikája, konténmenten belüli folyamatok modellezése, forrástag meghatározása.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1. BSc vagy MSc szintű 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gépészmérnök, 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energetikai mérnök, 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fizikus, 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mérnök-fizikus vagy 2. reaktortechnikai szakmérnöki felsőfokú végzettség vagy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A szakterületen végzett kutatási, speciális számítási, elemzési munkák, publikációk, a nemzetközileg elismert kódok valamelyikével végzett elemzések.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Valószínűségi biztonsági elemzések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PSA elméleti háttere, módszerei és eszközei, nukleáris létesítmények PSA elemzései, PSA modellek futtatása, PSA eszközök alkalmazása.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>1.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BSc vagy MSc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 vagy 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 xml:space="preserve">2. </w:t>
            </w:r>
            <w:r w:rsidRPr="009479A3">
              <w:rPr>
                <w:rFonts w:ascii="Arial Narrow" w:hAnsi="Arial Narrow"/>
                <w:sz w:val="20"/>
                <w:szCs w:val="20"/>
              </w:rPr>
              <w:t>reaktortechnikai szakmérnök vagy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felsőfokú szakképzettség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A szakterületen végzett kutatási, speciális számítási, elemzési munkák, publikációk, a nemzetközileg elismert kódok valamelyikével végzett elemzések.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Gépészet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4.1.</w:t>
            </w:r>
          </w:p>
        </w:tc>
        <w:tc>
          <w:tcPr>
            <w:tcW w:w="1985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Gépészet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- emelőgépek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Emelőgépek, gépészeti berendezések, gépelemek felépítése, működése, véges elemes számítási módszer, rezgésszámítások, földrengésállóság, öregedés.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1.BSc vagy MSc szintű gépészmérnök vagy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2. szakirányú szakmérnök vagy 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felsőfokú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Tervezési, méretezési, konstruktőri tevékenység, laboratóriumi és helyszíni vizsgálat, gyakorlat, nemzetközileg elfogadott kódokkal végzett, elemző, tervellenőri tevékenység.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4.2.</w:t>
            </w:r>
          </w:p>
        </w:tc>
        <w:tc>
          <w:tcPr>
            <w:tcW w:w="1985" w:type="dxa"/>
          </w:tcPr>
          <w:p w:rsidR="00037E45" w:rsidRPr="0042478B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2478B">
              <w:rPr>
                <w:rFonts w:ascii="Arial Narrow" w:hAnsi="Arial Narrow"/>
                <w:b/>
                <w:sz w:val="22"/>
                <w:szCs w:val="22"/>
              </w:rPr>
              <w:t>Gépészet - energetikai és áramlástani gépek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Gépészeti berendezések, gépelemek felépítése, működés, véges elemes számítási módszer, rezgésszámítások, földrengésállóság, öregedés.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 BSc vagy MSc szintű gépészmérnök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Tervezési, méretezési, konstruktőri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tevékenység, laboratóriumi és helyszíni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vizsgálat, gyakorlat, nemzetközileg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elfogadott kódokkal végzett, elemző,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tervellenőri tevékenység. 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1746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4.3.</w:t>
            </w:r>
          </w:p>
        </w:tc>
        <w:tc>
          <w:tcPr>
            <w:tcW w:w="1985" w:type="dxa"/>
          </w:tcPr>
          <w:p w:rsidR="00037E45" w:rsidRPr="009957BF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957BF">
              <w:rPr>
                <w:rFonts w:ascii="Arial Narrow" w:hAnsi="Arial Narrow"/>
                <w:b/>
                <w:sz w:val="22"/>
                <w:szCs w:val="22"/>
              </w:rPr>
              <w:t>Gépészet</w:t>
            </w:r>
            <w:r w:rsidRPr="009957BF">
              <w:rPr>
                <w:rFonts w:ascii="Arial Narrow" w:hAnsi="Arial Narrow"/>
                <w:b/>
                <w:sz w:val="22"/>
                <w:szCs w:val="22"/>
              </w:rPr>
              <w:br/>
              <w:t>- épületgépészet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Csővezetékek,</w:t>
            </w:r>
            <w:r w:rsidR="0096688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fűtéstechnika,</w:t>
            </w:r>
            <w:r w:rsidR="0096688B">
              <w:rPr>
                <w:rFonts w:ascii="Arial Narrow" w:hAnsi="Arial Narrow"/>
                <w:sz w:val="20"/>
                <w:szCs w:val="20"/>
              </w:rPr>
              <w:t xml:space="preserve"> légtechnika, világítástechnika, </w:t>
            </w:r>
            <w:r w:rsidRPr="009479A3">
              <w:rPr>
                <w:rFonts w:ascii="Arial Narrow" w:hAnsi="Arial Narrow"/>
                <w:sz w:val="20"/>
                <w:szCs w:val="20"/>
              </w:rPr>
              <w:t>gázellátás.</w:t>
            </w:r>
          </w:p>
        </w:tc>
        <w:tc>
          <w:tcPr>
            <w:tcW w:w="4535" w:type="dxa"/>
          </w:tcPr>
          <w:p w:rsidR="00037E45" w:rsidRPr="009479A3" w:rsidRDefault="00037E45" w:rsidP="0096688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9479A3">
              <w:rPr>
                <w:rFonts w:ascii="Arial Narrow" w:hAnsi="Arial Narrow"/>
                <w:sz w:val="20"/>
                <w:szCs w:val="20"/>
              </w:rPr>
              <w:t>BSc vagy MSc szintű gépészmérnök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Tervezési, méretezési, konstruktőri tevékenység, laboratóriumi és helyszíni vizsgálat, szerelési és üzembe helyezési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85" w:type="dxa"/>
          </w:tcPr>
          <w:p w:rsidR="00037E45" w:rsidRPr="009957BF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Nyomástartó berendezések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5" w:type="dxa"/>
          </w:tcPr>
          <w:p w:rsidR="00037E45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1782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5.1.</w:t>
            </w:r>
          </w:p>
        </w:tc>
        <w:tc>
          <w:tcPr>
            <w:tcW w:w="1985" w:type="dxa"/>
          </w:tcPr>
          <w:p w:rsidR="00037E45" w:rsidRPr="001A71F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A71F7">
              <w:rPr>
                <w:rFonts w:ascii="Arial Narrow" w:hAnsi="Arial Narrow"/>
                <w:b/>
                <w:sz w:val="22"/>
                <w:szCs w:val="22"/>
              </w:rPr>
              <w:t>Nyomástartó</w:t>
            </w:r>
            <w:r w:rsidRPr="001A71F7">
              <w:rPr>
                <w:rFonts w:ascii="Arial Narrow" w:hAnsi="Arial Narrow"/>
                <w:b/>
                <w:sz w:val="22"/>
                <w:szCs w:val="22"/>
              </w:rPr>
              <w:br/>
              <w:t>berendezések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Biztonsági osztályba sorolt nyomástartó berendezések és azok tartószerkezeteinek tervezése, gyártása, szerelése, próbái, túlnyomásvédelme, üzem közbeni ellenőrzése, élettartam értékelése.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 BSc vagy MSc szintű gépészmérnök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 és mindegyik esetben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a nukleáris szabályozó hatóság által elfogadott szabványban előírt képesítés vagy annak megfelelő hazai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Nyomástartó berendezések tervezésére, üzem közbeni ellenőrzésére vonatkozó szabványok (PNAE, KTA, egyéb) alapján végzett tervezési, állapotértékelési, elemzési, ellenőrzési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5.2.</w:t>
            </w:r>
          </w:p>
        </w:tc>
        <w:tc>
          <w:tcPr>
            <w:tcW w:w="1985" w:type="dxa"/>
          </w:tcPr>
          <w:p w:rsidR="00037E45" w:rsidRPr="00275161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1"/>
                <w:szCs w:val="21"/>
              </w:rPr>
            </w:pPr>
            <w:r w:rsidRPr="00275161">
              <w:rPr>
                <w:rFonts w:ascii="Arial Narrow" w:hAnsi="Arial Narrow"/>
                <w:b/>
                <w:sz w:val="21"/>
                <w:szCs w:val="21"/>
              </w:rPr>
              <w:t>Nyomástartó</w:t>
            </w:r>
            <w:r w:rsidRPr="00275161">
              <w:rPr>
                <w:rFonts w:ascii="Arial Narrow" w:hAnsi="Arial Narrow"/>
                <w:b/>
                <w:sz w:val="21"/>
                <w:szCs w:val="21"/>
              </w:rPr>
              <w:br/>
              <w:t>berendezések</w:t>
            </w:r>
            <w:r w:rsidRPr="00275161">
              <w:rPr>
                <w:rFonts w:ascii="Arial Narrow" w:hAnsi="Arial Narrow"/>
                <w:b/>
                <w:sz w:val="21"/>
                <w:szCs w:val="21"/>
              </w:rPr>
              <w:br/>
              <w:t>- (ASME BPVC III.)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Nukleáris létesítmények berendezéseinek konstrukciós szabályai (MSZ 27003): Tervezési specifikáció, tervezési jelentés, túlnyomásvédelem, terhelések, élettartam-értékelés, öregedéskezelés. Atomerőművi berendezések időszakos vizsgálati szabályai (MSZ 27011). Atomerőművek üzemeltetése és karbantartása (MSZ 27020).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 BSc vagy MSc szintű gépészmérnök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 és mindegyik esetben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az ASME BPVC III. kötet XXIII. mellékletében meghatározott ismereteket, és a XI. kötet kijelölt részeit magában foglaló tanrendű, szervezett szakértő mérnökképzés.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Nukleáris nyomástartó berendezések ASME BPVC alapján végzett konstrukciós, tervezési, üzem közbeni ellenőrzési, koncepciókészítési, legalább 4 éves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Anyagtudomány, anyagvizsgálat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Nukleáris technikában alkalmazott anyagok tulajdonságai, gyártástechnológia, anyagvizsgálati módszerek, öregedésvizsgálatok.</w:t>
            </w:r>
          </w:p>
        </w:tc>
        <w:tc>
          <w:tcPr>
            <w:tcW w:w="4535" w:type="dxa"/>
          </w:tcPr>
          <w:p w:rsidR="00037E45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9479A3">
              <w:rPr>
                <w:rFonts w:ascii="Arial Narrow" w:hAnsi="Arial Narrow"/>
                <w:sz w:val="20"/>
                <w:szCs w:val="20"/>
              </w:rPr>
              <w:t>BSc vagy MSc szintű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gépészmérnök,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energetikai 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villamosmérnök,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vegyészmérnök,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szakirányú szakmérnök,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mérnök-fizikus,</w:t>
            </w:r>
            <w:r>
              <w:rPr>
                <w:rFonts w:ascii="Arial Narrow" w:hAnsi="Arial Narrow"/>
                <w:sz w:val="20"/>
                <w:szCs w:val="20"/>
              </w:rPr>
              <w:br/>
              <w:t>- vegyész vagy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2. az 1. pontban foglaltakkal egyenértékű felsőfokú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lastRenderedPageBreak/>
              <w:t>7.</w:t>
            </w:r>
          </w:p>
        </w:tc>
        <w:tc>
          <w:tcPr>
            <w:tcW w:w="1985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Építészet, statika, épületszerkezetek, épületszerkezeti anyagok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Nukleáris létesítmények építészeti kérdései, földrengésvédelem; tűzállóság; hermetikus nyílászárók és falátvezetések tömítései, hermetikus burkolatok; biológiai védelmi szerkezetek; speciális vasbeton szerkezetek (sugárvédő nehéz- és hidrátbetonok); hermetikus nyílászárók; az atomerőmű hermetikus határoló szerkezetei, öregedés (a nukleáris létesítményeken alkalmazott passzív szerkezetekre vonatkozó öregedéskezelés és állapotvizsgálat</w:t>
            </w:r>
            <w:r>
              <w:rPr>
                <w:rFonts w:ascii="Arial Narrow" w:hAnsi="Arial Narrow"/>
                <w:sz w:val="20"/>
                <w:szCs w:val="20"/>
              </w:rPr>
              <w:t>).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 BSc vagy MSc szintű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építész,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építészmérnök,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építőmérnök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Épületszerkezetekkel, építményekkel és/vagy anyagokkal végzett laboratóriumi és/vagy helyszíni vizsgálati tevékenység során szerzett tapasztalat, tudományos publikációk, jelentések, tervezési, tervellenőri, kivitelezői gyakorlat</w:t>
            </w:r>
            <w:r w:rsidRPr="009479A3">
              <w:rPr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1985" w:type="dxa"/>
          </w:tcPr>
          <w:p w:rsidR="00037E45" w:rsidRPr="00F43C9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43C93">
              <w:rPr>
                <w:rFonts w:ascii="Arial Narrow" w:hAnsi="Arial Narrow"/>
                <w:b/>
                <w:sz w:val="22"/>
                <w:szCs w:val="22"/>
              </w:rPr>
              <w:t>Villamos technológia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8.1.</w:t>
            </w:r>
          </w:p>
        </w:tc>
        <w:tc>
          <w:tcPr>
            <w:tcW w:w="1985" w:type="dxa"/>
          </w:tcPr>
          <w:p w:rsidR="00037E45" w:rsidRPr="00F43C9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43C93">
              <w:rPr>
                <w:rFonts w:ascii="Arial Narrow" w:hAnsi="Arial Narrow"/>
                <w:b/>
                <w:sz w:val="22"/>
                <w:szCs w:val="22"/>
              </w:rPr>
              <w:t>Villamos technológia</w:t>
            </w:r>
            <w:r w:rsidRPr="00F43C93">
              <w:rPr>
                <w:rFonts w:ascii="Arial Narrow" w:hAnsi="Arial Narrow"/>
                <w:b/>
                <w:sz w:val="22"/>
                <w:szCs w:val="22"/>
              </w:rPr>
              <w:br/>
              <w:t>- erősáramú villamos technológia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Nukleáris létesítmények villamosenergia-ellátási rendszerének felépítése, a kialakítás biztonsági követelményei, üzemeltetésének szabályai, tűzállóság, öregedés, rezgésállóság.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 BSc vagy MSc szintű 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villamosmérnök,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energetikai 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A szakterülethez kapcsolódó specifikus rendszerekkel, berendezésekkel, készülékekkel és/vagy anyagokkal végzett laboratóriumi és/vagy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11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8.2.</w:t>
            </w:r>
          </w:p>
        </w:tc>
        <w:tc>
          <w:tcPr>
            <w:tcW w:w="1985" w:type="dxa"/>
          </w:tcPr>
          <w:p w:rsidR="00037E45" w:rsidRPr="003A2A7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A2A77">
              <w:rPr>
                <w:rFonts w:ascii="Arial Narrow" w:hAnsi="Arial Narrow"/>
                <w:b/>
                <w:sz w:val="22"/>
                <w:szCs w:val="22"/>
              </w:rPr>
              <w:t>Villamos technológia - gyengeáramú villamos technológia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Távközlési rendszerek, TV-hálózatok, számítógépes hálózatok, tűzvédelmi rendszerek, beléptető rendszerek, az informatika bizonyos része stb.</w:t>
            </w:r>
          </w:p>
        </w:tc>
        <w:tc>
          <w:tcPr>
            <w:tcW w:w="4535" w:type="dxa"/>
          </w:tcPr>
          <w:p w:rsidR="00037E45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1.</w:t>
            </w:r>
            <w:r w:rsidRPr="009479A3">
              <w:rPr>
                <w:rFonts w:ascii="Arial Narrow" w:hAnsi="Arial Narrow"/>
                <w:sz w:val="20"/>
                <w:szCs w:val="20"/>
              </w:rPr>
              <w:t>BSc vagy MSc szintű villamosmérnök vag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  <w:p w:rsidR="00037E45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szakirányú szakmérnök vagy</w:t>
            </w:r>
          </w:p>
          <w:p w:rsidR="00037E45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üzemmérnöki, mérnöki felsőfokú szakképzettség vagy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4. az 1-3. pontban foglaltakkal egyenértékű felsőfokú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 és/vagy anyagokkal végzett laboratóriumi és/vagy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lastRenderedPageBreak/>
              <w:t>9.</w:t>
            </w:r>
          </w:p>
        </w:tc>
        <w:tc>
          <w:tcPr>
            <w:tcW w:w="1985" w:type="dxa"/>
          </w:tcPr>
          <w:p w:rsidR="00037E45" w:rsidRPr="00C81AB8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C81AB8">
              <w:rPr>
                <w:rFonts w:ascii="Arial Narrow" w:hAnsi="Arial Narrow"/>
                <w:b/>
                <w:sz w:val="22"/>
                <w:szCs w:val="22"/>
              </w:rPr>
              <w:t>Villamos technoló</w:t>
            </w:r>
            <w:r>
              <w:rPr>
                <w:rFonts w:ascii="Arial Narrow" w:hAnsi="Arial Narrow"/>
                <w:b/>
                <w:sz w:val="22"/>
                <w:szCs w:val="22"/>
              </w:rPr>
              <w:t>gia – m</w:t>
            </w:r>
            <w:r w:rsidRPr="00C81AB8">
              <w:rPr>
                <w:rFonts w:ascii="Arial Narrow" w:hAnsi="Arial Narrow"/>
                <w:b/>
                <w:sz w:val="22"/>
                <w:szCs w:val="22"/>
              </w:rPr>
              <w:t>érés- és irányítástechnika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Technológiai mérések: helyzet-, nyomás-,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forgalom-,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hőmérsékletmérések, irányítástechnika (hagyományos vagy programozható vezérlések és szabályozások), jelfeldolgozás és archiválás, tűzállóság, öregedés, rezgésállóság.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9479A3">
              <w:rPr>
                <w:rFonts w:ascii="Arial Narrow" w:hAnsi="Arial Narrow"/>
                <w:sz w:val="20"/>
                <w:szCs w:val="20"/>
              </w:rPr>
              <w:t>BSc vagy MSc szintű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villamosmérnök,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mérnök informatikus,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energetikai 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gépészmérnök,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vegyészmérnök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üzemmérnöki, mérnöki felsőfokú szakképzettség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4. az 1-3. pontban foglaltakkal egyenértékű felsőfokú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1985" w:type="dxa"/>
          </w:tcPr>
          <w:p w:rsidR="00037E45" w:rsidRPr="00C81AB8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Vegyészet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5" w:type="dxa"/>
          </w:tcPr>
          <w:p w:rsidR="00037E45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10.1.</w:t>
            </w:r>
          </w:p>
        </w:tc>
        <w:tc>
          <w:tcPr>
            <w:tcW w:w="1985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Vegyészet - vízkémia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Vízüzemi stratégiák, víztisztítók működése, pótvíz-előállítás, korróziós folyamatok.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 BSc vagy MSc szintű - környezetmérnök,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vegyészmérnök,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biomérnök,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mérnök-fizikus,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vegyész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10.2.</w:t>
            </w:r>
          </w:p>
        </w:tc>
        <w:tc>
          <w:tcPr>
            <w:tcW w:w="1985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Vegyészet - radiokémia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Radioizotópok kimutatása,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adszorpciós/deszorpciós folyamatai, viselkedésük fűtőelemekben és hűtőközegekben.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1.BSc vagy MSc szintű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környezetmérnök,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vegyészmérnök,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- biomérnök,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 - mérnök-fizikus,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 - 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 - vegyész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 2. szakirányú szakmérnök vagy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3. az 1. és 2. pontban foglaltakkal egyenértékű      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 felsőfokú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978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lastRenderedPageBreak/>
              <w:t>10.3.</w:t>
            </w:r>
          </w:p>
        </w:tc>
        <w:tc>
          <w:tcPr>
            <w:tcW w:w="1985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Vegyészet - nukleáris kémiai technológia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Radioizotópok elválasztása, dúsítás, fűtőelem-gyártás, reprocesszálás, radioaktív hulladékok kezelése, fűtőelemállapotok értékelése. 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9479A3">
              <w:rPr>
                <w:rFonts w:ascii="Arial Narrow" w:hAnsi="Arial Narrow"/>
                <w:sz w:val="20"/>
                <w:szCs w:val="20"/>
              </w:rPr>
              <w:t>BSc vagy MSc szintű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környezetmérnök,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vegyészmérnök,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biomérnök,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mérnök-fizikus,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fizikus,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vegyész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</w:t>
            </w:r>
            <w:r w:rsidRPr="009479A3">
              <w:rPr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4834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1985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Sugárvédelem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Dózismennyiségek, dozimetria, ionizáló sugárzások hatása élő szervezetre, sugárbiztonsági normák, sugárvédelem műszaki szempontok, biológiai védelem számítása; nukleáris méréstechnika; radioaktív sugárzások mérési módszerei, detektorok típusai, spektrometria, radiográfia, radioaktív hulladékok kezelése, tárolása.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>1.</w:t>
            </w:r>
            <w:r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BSc vagy MSc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biomérnök,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egészségügyi mérnök, 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orvos,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fizika tanár,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kémia tanár vagy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felsőfokú szakképzettség és minden esetben</w:t>
            </w:r>
            <w:r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átfogó fokozatú sugárvédelmi végzettség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sugárvédelem területén kutatási, mérési, elemzési, balesetelhárítási, nukleáris biztonsági felügyelői tevékenység.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985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Proliferáció-állóság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Nemzetközi és hazai szabályozás, nukleáris biztosítéki (safeguards) eszközök és ellenőrzések, nyilvántartó szoftverek kezelése, jelentésküldő szoftverek kezelése; nukleáris és radioaktív anyagokkal kapcsolatos törvényszéki vizsgálatok méréstechnikai háttere, nyomszakértői munka és a mérési munka összehangolása, eredmények értékelése. Nukleáris létesítmények proliferáió-állósági elemzése.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>1</w:t>
            </w:r>
            <w:r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. 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BSc vagy MSc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 vagy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felsőfokú szakképzettség, és mindegyik esetben</w:t>
            </w:r>
            <w:r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átfogó fokozatú sugárvédelmi végzettség.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1985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Nukleáris védettség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Őrzés-védelem, információ-biztonság, fizikai védelem technikai és adminisztratív alrendszerével kapcsolatos tervezési követelmények, veszélyességi skála.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1.BSc vagy MSc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biomérnök,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okleveles katonai vezető,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okleveles biztonság- és védelempolitikai szakértő,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had- és biztonságtechnikai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okleveles rendészeti vezető,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rendőrtiszt,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 vagy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felsőfokú szakképzettség, és mindegyik esetben</w:t>
            </w:r>
            <w:r w:rsidRPr="009479A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9479A3">
              <w:rPr>
                <w:rFonts w:ascii="Arial Narrow" w:hAnsi="Arial Narrow"/>
                <w:sz w:val="20"/>
                <w:szCs w:val="20"/>
              </w:rPr>
              <w:t>átfogó fokozatú sugárvédelmi végzettség.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 szerzett tapasztalat, publikációs tevékenység, engedélyezési, tervezési, kivitelezési, üzemeltetési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985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Nukleáris és más radioaktív anyagok szállítása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Radioaktív és nukleáris anyagok csomagolása, szállítása, sugárvédelem, engedélyezési mechanizmus; radioaktiv és nukleáris anyagok biztonságba helyezésére, átmeneti tárolására alkalmazott küldeménydarabok, illetve csomagolások.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iCs/>
                <w:sz w:val="20"/>
                <w:szCs w:val="20"/>
              </w:rPr>
              <w:t>1.</w:t>
            </w:r>
            <w:r w:rsidRPr="009479A3">
              <w:rPr>
                <w:rFonts w:ascii="Arial Narrow" w:hAnsi="Arial Narrow"/>
                <w:sz w:val="20"/>
                <w:szCs w:val="20"/>
              </w:rPr>
              <w:t xml:space="preserve">BSc vagy MSc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közlekedésmérnök,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fizikus,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 vagy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védelmi igazgatási, katasztrófavédelmi felsőfokú végzettség vagy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2. szakirányú szakmérnök vagy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felsőfokú szakképzettség, és mindegyik esetben átfogó fokozatú sugárvédelmi végzettség.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 szerzett tapasztalat, publikációs tevékenység, engedélyezési, tervezési, kivitelezési, üzemeltetési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1985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25817">
              <w:rPr>
                <w:rFonts w:ascii="Arial Narrow" w:hAnsi="Arial Narrow"/>
                <w:b/>
                <w:sz w:val="22"/>
                <w:szCs w:val="22"/>
              </w:rPr>
              <w:t>Nukleárisbaleset-elhárítás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Baleseti felkészülés, intézkedési tervek készítése, forrástag becslés, terjedésszámítás, radioaktív kibocsátás hatásainak csökkentése.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1.BSc vagy MSc szintű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gépészmérnök,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villamosmérnök,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energetikai 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környezetmérnök,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vegyészmérnök,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mérnök-fizikus,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vegyész,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informatikus,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orvos,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fizika tanár,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 xml:space="preserve">- kémia tanár, </w:t>
            </w:r>
            <w:r w:rsidRPr="009479A3">
              <w:rPr>
                <w:rFonts w:ascii="Arial Narrow" w:hAnsi="Arial Narrow"/>
                <w:sz w:val="20"/>
                <w:szCs w:val="20"/>
              </w:rPr>
              <w:br/>
              <w:t>- védelmi igazgatási,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katasztrófavédelmi felsőfokú képzettség vagy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2. szakirányú szakmérök vagy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felsőfokú szakképzettség, és mindegyik esetben átfogó fokozatú sugárvédelmi végzettség.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 nukleáris balesetek elhárítására való felkészülés műszaki és adminisztratív tervezése, szervezése, végrehajtása, nukleárisbaleset-elhárítási gyakorlatok előkészítése, levezetése és értékelése, a nukleárisbaleset-elhárítási óvintézkedésekről hozandó döntések megalapozása, előkészítése, és az óvintézkedések végrehajtása terén szerzett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985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Minőségügy, irányítási rendszerek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Minőségközpontú irányítási rendszerek tervezése, felügyelete és működtetése; minőségellenőrzés és megfelelőségértékelés; projektek minőségbiztosításának felügyelete.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1.BSC vagy MSc szintű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minőségirányítási mérnök, 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minőségbiztosítási mérnök vagy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2. minőségügyi szakmérnök vagy szakember vagy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minőségirányítási szakmérnök vagy szakember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Minőségügy terén tervezési tevékenység, felülvizsgálati gyakorlat, nemzetközileg elfogadott kódokkal végzett, igazolt elemző, ellenőri, nukleáris biztonsági felügyelői tevékenység,publikációk, előadások, validált vizsgálati jelentések.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1985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Atomerőmű üzemeltetése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Az engedélyköteles üzemeltetési alapdokumentumok módosítása, azok üzemeltetésre gyakorolt hatása.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1.BSc vagy MSc szintű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gépészmérnök,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villamosmérnök, 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energetikai mérnök,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vegyészmérnök,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- fizikus,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 xml:space="preserve">- mérnök-fizikus 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képzettség vagy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2. szakirányú szakmérnök vagy</w:t>
            </w:r>
          </w:p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3. az 1. és 2. pontban foglaltakkal egyenértékű felsőfokú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479A3">
              <w:rPr>
                <w:rFonts w:ascii="Arial Narrow" w:hAnsi="Arial Narrow"/>
                <w:sz w:val="20"/>
                <w:szCs w:val="20"/>
              </w:rPr>
              <w:t>Az atomerőmű üzemeltetésével, valamint az üzemeltetési alapdokumentumokkal, azok kialakításával, módosításával kapcsolatos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 w:cs="Times"/>
                <w:color w:val="000000"/>
              </w:rPr>
              <w:t>18.</w:t>
            </w:r>
          </w:p>
        </w:tc>
        <w:tc>
          <w:tcPr>
            <w:tcW w:w="1985" w:type="dxa"/>
          </w:tcPr>
          <w:p w:rsidR="00037E45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52C8">
              <w:rPr>
                <w:rFonts w:ascii="Arial Narrow" w:hAnsi="Arial Narrow"/>
                <w:b/>
                <w:sz w:val="22"/>
                <w:szCs w:val="22"/>
              </w:rPr>
              <w:t>Tűzvédelmi rendszerek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Tűzmegelőzés, automata tűzoltó rendszerek, tűzkockázat analízis, személyzet tűzvédelme, villamos rendszerek és kábelek tűzvédelmi intézkedései.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1. BSc vagy MSc szintű – villamosmérnök,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energetikai 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gépészmérnök,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vagy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2. szakirányú szakmérnök vagy 3. az 1. és 2. pontban foglaltakkal egyenértékű üzemmérnöki, mérnöki felsőfokú szakképzettség vagy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4. az 1–3. pontban foglaltakkal egyenértékű felsőfokú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eljárásokkal kapcsolatos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 w:cs="Times"/>
                <w:color w:val="000000"/>
              </w:rPr>
              <w:t>19.</w:t>
            </w:r>
          </w:p>
        </w:tc>
        <w:tc>
          <w:tcPr>
            <w:tcW w:w="1985" w:type="dxa"/>
          </w:tcPr>
          <w:p w:rsidR="00037E45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52C8">
              <w:rPr>
                <w:rFonts w:ascii="Arial Narrow" w:hAnsi="Arial Narrow"/>
                <w:b/>
                <w:sz w:val="22"/>
                <w:szCs w:val="22"/>
              </w:rPr>
              <w:t>Radioaktív hulladék kezelés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Folyékony hulladékok, szilárd hulladékok, gáznemű hulladékok kezelése, tárolása.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1. BSc vagy MSc szintű – környezetmérnök,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vegyészmérnök,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biomérnök,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mérnök-fizikus,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vegyész vagy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2. szakirányú szakmérnök vagy 3. az 1. és 2. pontban foglaltakkal egyenértékű felsőfokú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0A130F">
        <w:trPr>
          <w:trHeight w:val="4537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 w:cs="Times"/>
                <w:color w:val="000000"/>
              </w:rPr>
              <w:lastRenderedPageBreak/>
              <w:t>20.</w:t>
            </w:r>
          </w:p>
        </w:tc>
        <w:tc>
          <w:tcPr>
            <w:tcW w:w="1985" w:type="dxa"/>
          </w:tcPr>
          <w:p w:rsidR="00037E45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52C8">
              <w:rPr>
                <w:rFonts w:ascii="Arial Narrow" w:hAnsi="Arial Narrow"/>
                <w:b/>
                <w:sz w:val="22"/>
                <w:szCs w:val="22"/>
              </w:rPr>
              <w:t>Környezetvédelem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Környezeti hatótényezők elemzése, környezetvédelmi monitoring rendszerek, kommunális hulladékok és szennyvíz kezelése.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1. BSc vagy MSc szintű – gépészmérnök,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villamosmérnök,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energetikai 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környezetmérnök,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vegyészmérnök,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biomérnök,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egészségügyi 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mérnök-fizikus,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vegyész,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informatikus,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orvos,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fizika tanár,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kémia tanár vagy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2. szakirányú szakmérnök vagy 3. az 1. és 2. pontban foglaltakkal egyenértékű felsőfokú szakképzettség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és mindegyik esetben átfogó fokozatú sugárvédelmi végzettség.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A szakterülethez kapcsolódó specifikus rendszerekkel, berendezésekkel, készülékekkel, illetve anyagokkal végzett laboratóriumi, illetve helyszíni vizsgálati tevékenység során szerzett tapasztalat, publikációs tevékenység, engedélyezési, tervezési, kivitelezési, üzemeltetési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986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 w:cs="Times"/>
                <w:color w:val="000000"/>
              </w:rPr>
              <w:t>21.</w:t>
            </w:r>
          </w:p>
        </w:tc>
        <w:tc>
          <w:tcPr>
            <w:tcW w:w="1985" w:type="dxa"/>
          </w:tcPr>
          <w:p w:rsidR="00037E45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52C8">
              <w:rPr>
                <w:rFonts w:ascii="Arial Narrow" w:hAnsi="Arial Narrow"/>
                <w:b/>
                <w:sz w:val="22"/>
                <w:szCs w:val="22"/>
              </w:rPr>
              <w:t>Atomerőmű karbantartása, létesítmény fenntartása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Karbantartási stratégia, karbantartási utasítások, megbízhatóság központú karbantartás, állapotfüggő karbantartás, karbantartás hatékonyság monitorozás.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1. BSc vagy MSc szintű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gépészmérnök,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villamosmérnök,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energetikai 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vegyészmérnök,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mérnök-fizikus képzettség vagy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Az atomerőmű karbantartásával, valamint a karbantartási alapdokumentumokkal, azok kialakításával, módosításával kapcsolatos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 w:cs="Times"/>
                <w:color w:val="000000"/>
              </w:rPr>
              <w:lastRenderedPageBreak/>
              <w:t>22.</w:t>
            </w:r>
          </w:p>
        </w:tc>
        <w:tc>
          <w:tcPr>
            <w:tcW w:w="1985" w:type="dxa"/>
          </w:tcPr>
          <w:p w:rsidR="00037E45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52C8">
              <w:rPr>
                <w:rFonts w:ascii="Arial Narrow" w:hAnsi="Arial Narrow"/>
                <w:b/>
                <w:sz w:val="22"/>
                <w:szCs w:val="22"/>
              </w:rPr>
              <w:t>Emberi tényező, szervezeti kérdések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Emberi megbízhatósági analízis, üzemeltetési tapasztalatok figyelembe vétele, személyzet biztosítása, képzése és minősítése, emberi teljesítmény monitorozása.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1. BSc vagy MSc szintű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gépészmérnök,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villamosmérnök,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energetikai 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vegyészmérnök,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mérnök-fizikus képzettség vagy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Az atomerőmű üzemeltetésével, valamint az üzemeltetési alapdokumentumokkal, azok kialakításával, módosításával kapcsolatos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4999" w:rsidRPr="00D25817" w:rsidTr="00411A85">
        <w:trPr>
          <w:trHeight w:val="20"/>
        </w:trPr>
        <w:tc>
          <w:tcPr>
            <w:tcW w:w="510" w:type="dxa"/>
          </w:tcPr>
          <w:p w:rsidR="00037E45" w:rsidRPr="0096688B" w:rsidRDefault="00037E45" w:rsidP="00966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688B">
              <w:rPr>
                <w:rFonts w:ascii="Arial Narrow" w:hAnsi="Arial Narrow" w:cs="Times"/>
                <w:color w:val="000000"/>
              </w:rPr>
              <w:t>23.</w:t>
            </w:r>
          </w:p>
        </w:tc>
        <w:tc>
          <w:tcPr>
            <w:tcW w:w="1985" w:type="dxa"/>
          </w:tcPr>
          <w:p w:rsidR="00037E45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C52C8">
              <w:rPr>
                <w:rFonts w:ascii="Arial Narrow" w:hAnsi="Arial Narrow"/>
                <w:b/>
                <w:sz w:val="22"/>
                <w:szCs w:val="22"/>
              </w:rPr>
              <w:t>Ember-gép kapcsolat, ergonómia</w:t>
            </w:r>
          </w:p>
        </w:tc>
        <w:tc>
          <w:tcPr>
            <w:tcW w:w="2381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Ergonómiai tervezési program, emberközpontú tervezés, ember-gép kapcsolati tervezés, funkcionális követelmények folyamat és kezelési utasítások.</w:t>
            </w:r>
          </w:p>
        </w:tc>
        <w:tc>
          <w:tcPr>
            <w:tcW w:w="4535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1. BSc vagy MSc szintű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gépészmérnök,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villamosmérnök,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energetikai 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vegyészmérnök,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fizikus,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– mérnök-fizikus képzettség vagy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2. szakirányú szakmérnök vagy</w:t>
            </w:r>
            <w:r w:rsidRPr="008C52C8">
              <w:rPr>
                <w:rFonts w:ascii="Arial Narrow" w:hAnsi="Arial Narrow"/>
                <w:sz w:val="20"/>
                <w:szCs w:val="20"/>
              </w:rPr>
              <w:br/>
              <w:t>3. az 1. és 2. pontban foglaltakkal egyenértékű felsőfokú szakképzettség.</w:t>
            </w:r>
          </w:p>
        </w:tc>
        <w:tc>
          <w:tcPr>
            <w:tcW w:w="3389" w:type="dxa"/>
          </w:tcPr>
          <w:p w:rsidR="00037E45" w:rsidRPr="009479A3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C52C8">
              <w:rPr>
                <w:rFonts w:ascii="Arial Narrow" w:hAnsi="Arial Narrow"/>
                <w:sz w:val="20"/>
                <w:szCs w:val="20"/>
              </w:rPr>
              <w:t>Az atomerőmű üzemeltetésével, valamint az üzemeltetési alapdokumentumokkal, azok kialakításával, módosításával kapcsolatos gyakorlat.</w:t>
            </w:r>
          </w:p>
        </w:tc>
        <w:tc>
          <w:tcPr>
            <w:tcW w:w="165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037E45" w:rsidRPr="00D25817" w:rsidRDefault="00037E45" w:rsidP="00037E4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73DAB" w:rsidRDefault="00D73DAB" w:rsidP="00D73DAB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b/>
          <w:sz w:val="22"/>
          <w:szCs w:val="22"/>
        </w:rPr>
      </w:pPr>
    </w:p>
    <w:p w:rsidR="00D73DAB" w:rsidRDefault="00D73DAB" w:rsidP="00D73DAB">
      <w:pPr>
        <w:pStyle w:val="Szvegtrzsbehzssal"/>
        <w:tabs>
          <w:tab w:val="left" w:pos="4536"/>
        </w:tabs>
        <w:spacing w:after="0"/>
        <w:ind w:left="0"/>
        <w:rPr>
          <w:rFonts w:ascii="Arial Narrow" w:hAnsi="Arial Narrow"/>
          <w:sz w:val="22"/>
          <w:szCs w:val="22"/>
        </w:rPr>
      </w:pPr>
      <w:r w:rsidRPr="002559D8">
        <w:rPr>
          <w:rFonts w:ascii="Arial Narrow" w:hAnsi="Arial Narrow"/>
          <w:b/>
          <w:sz w:val="22"/>
          <w:szCs w:val="22"/>
        </w:rPr>
        <w:t>Kérem</w:t>
      </w:r>
      <w:r>
        <w:rPr>
          <w:rFonts w:ascii="Arial Narrow" w:hAnsi="Arial Narrow"/>
          <w:sz w:val="22"/>
          <w:szCs w:val="22"/>
        </w:rPr>
        <w:t xml:space="preserve"> a fenti </w:t>
      </w:r>
      <w:r w:rsidRPr="002559D8">
        <w:rPr>
          <w:rFonts w:ascii="Arial Narrow" w:hAnsi="Arial Narrow"/>
          <w:sz w:val="22"/>
          <w:szCs w:val="22"/>
        </w:rPr>
        <w:t xml:space="preserve">terület(ek)re részemre </w:t>
      </w:r>
      <w:r w:rsidRPr="002559D8">
        <w:rPr>
          <w:rFonts w:ascii="Arial Narrow" w:hAnsi="Arial Narrow"/>
          <w:b/>
          <w:sz w:val="22"/>
          <w:szCs w:val="22"/>
        </w:rPr>
        <w:t>az engedély megadását</w:t>
      </w:r>
      <w:r w:rsidRPr="002559D8">
        <w:rPr>
          <w:rFonts w:ascii="Arial Narrow" w:hAnsi="Arial Narrow"/>
          <w:sz w:val="22"/>
          <w:szCs w:val="22"/>
        </w:rPr>
        <w:t xml:space="preserve"> a hatályos jogszabályok és a kamarai szabályzatok alapján, és </w:t>
      </w:r>
      <w:r w:rsidRPr="002559D8">
        <w:rPr>
          <w:rFonts w:ascii="Arial Narrow" w:hAnsi="Arial Narrow"/>
          <w:b/>
          <w:sz w:val="22"/>
          <w:szCs w:val="22"/>
        </w:rPr>
        <w:t>felvételemet a Magyar Mérnöki Kamara Hivatalos Névjegyzékébe</w:t>
      </w:r>
      <w:r w:rsidRPr="002559D8">
        <w:rPr>
          <w:rFonts w:ascii="Arial Narrow" w:hAnsi="Arial Narrow"/>
          <w:sz w:val="22"/>
          <w:szCs w:val="22"/>
        </w:rPr>
        <w:t>.</w:t>
      </w:r>
    </w:p>
    <w:p w:rsidR="00D73DAB" w:rsidRDefault="00D73DAB" w:rsidP="00D73DAB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sz w:val="22"/>
          <w:szCs w:val="22"/>
        </w:rPr>
      </w:pPr>
    </w:p>
    <w:p w:rsidR="00D73DAB" w:rsidRPr="002559D8" w:rsidRDefault="00D73DAB" w:rsidP="00D73DAB">
      <w:pPr>
        <w:pStyle w:val="Szvegtrzsbehzssal"/>
        <w:tabs>
          <w:tab w:val="left" w:pos="6804"/>
        </w:tabs>
        <w:spacing w:after="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Kelt: 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559D8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…..</w:t>
      </w:r>
    </w:p>
    <w:p w:rsidR="00D73DAB" w:rsidRDefault="00D73DAB" w:rsidP="00D73DAB">
      <w:pPr>
        <w:rPr>
          <w:rFonts w:ascii="Arial Narrow" w:hAnsi="Arial Narrow"/>
          <w:sz w:val="20"/>
          <w:szCs w:val="20"/>
        </w:rPr>
      </w:pP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 w:rsidRPr="002559D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</w:t>
      </w:r>
      <w:r w:rsidRPr="002559D8">
        <w:rPr>
          <w:rFonts w:ascii="Arial Narrow" w:hAnsi="Arial Narrow"/>
          <w:sz w:val="20"/>
          <w:szCs w:val="20"/>
        </w:rPr>
        <w:t>a kérelmező aláírása</w:t>
      </w:r>
    </w:p>
    <w:p w:rsidR="00D73DAB" w:rsidRDefault="00D73DAB" w:rsidP="00D73DA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D73DAB" w:rsidRDefault="00D73DAB" w:rsidP="008C52C8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604"/>
        <w:gridCol w:w="2410"/>
        <w:gridCol w:w="2268"/>
        <w:gridCol w:w="2126"/>
        <w:gridCol w:w="2551"/>
        <w:gridCol w:w="2853"/>
      </w:tblGrid>
      <w:tr w:rsidR="00D73DAB" w:rsidRPr="00341F8A" w:rsidTr="00BC2B1D">
        <w:trPr>
          <w:cantSplit/>
          <w:trHeight w:val="386"/>
        </w:trPr>
        <w:tc>
          <w:tcPr>
            <w:tcW w:w="15397" w:type="dxa"/>
            <w:gridSpan w:val="7"/>
            <w:vAlign w:val="center"/>
          </w:tcPr>
          <w:p w:rsidR="00D73DAB" w:rsidRPr="00341F8A" w:rsidRDefault="00D73DAB" w:rsidP="00BC2B1D">
            <w:pPr>
              <w:pStyle w:val="Cmsor3"/>
              <w:jc w:val="center"/>
              <w:rPr>
                <w:rFonts w:ascii="Arial Narrow" w:hAnsi="Arial Narrow"/>
                <w:i/>
                <w:sz w:val="14"/>
              </w:rPr>
            </w:pPr>
            <w:r w:rsidRPr="00341F8A">
              <w:rPr>
                <w:rFonts w:ascii="Arial Narrow" w:hAnsi="Arial Narrow"/>
                <w:i/>
                <w:sz w:val="20"/>
              </w:rPr>
              <w:t>A kérelmező tölti ki</w:t>
            </w:r>
          </w:p>
        </w:tc>
      </w:tr>
      <w:tr w:rsidR="00D73DAB" w:rsidRPr="00341F8A" w:rsidTr="00BC2B1D">
        <w:trPr>
          <w:cantSplit/>
          <w:trHeight w:val="195"/>
        </w:trPr>
        <w:tc>
          <w:tcPr>
            <w:tcW w:w="15397" w:type="dxa"/>
            <w:gridSpan w:val="7"/>
            <w:vAlign w:val="center"/>
          </w:tcPr>
          <w:p w:rsidR="00D73DAB" w:rsidRPr="002E5351" w:rsidRDefault="00D73DAB" w:rsidP="00BC2B1D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  <w:sz w:val="22"/>
                <w:szCs w:val="22"/>
              </w:rPr>
              <w:t>A kért engedélyezési területhez közelálló tevékenységek, melyek a szakmai gyakorlatot igazolják (re</w:t>
            </w:r>
            <w:smartTag w:uri="urn:schemas-microsoft-com:office:smarttags" w:element="PersonName">
              <w:r w:rsidRPr="00341F8A">
                <w:rPr>
                  <w:rFonts w:ascii="Arial Narrow" w:hAnsi="Arial Narrow"/>
                  <w:b/>
                  <w:sz w:val="22"/>
                  <w:szCs w:val="22"/>
                </w:rPr>
                <w:t>ferenc</w:t>
              </w:r>
            </w:smartTag>
            <w:r>
              <w:rPr>
                <w:rFonts w:ascii="Arial Narrow" w:hAnsi="Arial Narrow"/>
                <w:b/>
                <w:sz w:val="22"/>
                <w:szCs w:val="22"/>
              </w:rPr>
              <w:t>iák)</w:t>
            </w:r>
          </w:p>
        </w:tc>
      </w:tr>
      <w:tr w:rsidR="00D73DAB" w:rsidRPr="00341F8A" w:rsidTr="002E5BA8">
        <w:trPr>
          <w:cantSplit/>
          <w:trHeight w:val="302"/>
        </w:trPr>
        <w:tc>
          <w:tcPr>
            <w:tcW w:w="15397" w:type="dxa"/>
            <w:gridSpan w:val="7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 kért engedélyezési terület: NSz-                             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B6411C">
              <w:rPr>
                <w:rFonts w:ascii="Arial Narrow" w:hAnsi="Arial Narrow"/>
                <w:sz w:val="22"/>
                <w:szCs w:val="22"/>
              </w:rPr>
              <w:t>(</w:t>
            </w:r>
            <w:proofErr w:type="gramEnd"/>
            <w:r w:rsidRPr="00B6411C">
              <w:rPr>
                <w:rFonts w:ascii="Arial Narrow" w:hAnsi="Arial Narrow"/>
                <w:sz w:val="22"/>
                <w:szCs w:val="22"/>
              </w:rPr>
              <w:t>több kérelmezett szakterület esetében  a gyakorlat igazolást szakterületenként külön lapon kérjük igazolni)</w:t>
            </w:r>
          </w:p>
        </w:tc>
      </w:tr>
      <w:tr w:rsidR="00D73DAB" w:rsidRPr="00341F8A" w:rsidTr="00BC2B1D">
        <w:trPr>
          <w:cantSplit/>
          <w:trHeight w:val="394"/>
        </w:trPr>
        <w:tc>
          <w:tcPr>
            <w:tcW w:w="585" w:type="dxa"/>
            <w:vMerge w:val="restart"/>
            <w:textDirection w:val="btLr"/>
            <w:vAlign w:val="center"/>
          </w:tcPr>
          <w:p w:rsidR="00D73DAB" w:rsidRPr="00341F8A" w:rsidRDefault="00D73DAB" w:rsidP="00BC2B1D">
            <w:pPr>
              <w:pStyle w:val="Cmsor4"/>
              <w:spacing w:before="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41F8A">
              <w:rPr>
                <w:rFonts w:ascii="Arial Narrow" w:hAnsi="Arial Narrow" w:cs="Arial"/>
                <w:sz w:val="22"/>
                <w:szCs w:val="22"/>
              </w:rPr>
              <w:t>Sorszám</w:t>
            </w:r>
          </w:p>
        </w:tc>
        <w:tc>
          <w:tcPr>
            <w:tcW w:w="2604" w:type="dxa"/>
            <w:vAlign w:val="center"/>
          </w:tcPr>
          <w:p w:rsidR="00D73DAB" w:rsidRPr="00614C3A" w:rsidRDefault="00D73DAB" w:rsidP="00BC2B1D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2410" w:type="dxa"/>
            <w:vAlign w:val="center"/>
          </w:tcPr>
          <w:p w:rsidR="00D73DAB" w:rsidRPr="00614C3A" w:rsidRDefault="00D73DAB" w:rsidP="00BC2B1D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vAlign w:val="center"/>
          </w:tcPr>
          <w:p w:rsidR="00D73DAB" w:rsidRPr="00614C3A" w:rsidRDefault="00D73DAB" w:rsidP="00BC2B1D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2126" w:type="dxa"/>
            <w:vAlign w:val="center"/>
          </w:tcPr>
          <w:p w:rsidR="00D73DAB" w:rsidRPr="00614C3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2551" w:type="dxa"/>
            <w:vAlign w:val="center"/>
          </w:tcPr>
          <w:p w:rsidR="00D73DAB" w:rsidRPr="00614C3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2853" w:type="dxa"/>
            <w:vAlign w:val="center"/>
          </w:tcPr>
          <w:p w:rsidR="00D73DAB" w:rsidRPr="00614C3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4C3A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</w:tr>
      <w:tr w:rsidR="00D73DAB" w:rsidRPr="00341F8A" w:rsidTr="00BC2B1D">
        <w:trPr>
          <w:cantSplit/>
          <w:trHeight w:val="1532"/>
        </w:trPr>
        <w:tc>
          <w:tcPr>
            <w:tcW w:w="585" w:type="dxa"/>
            <w:vMerge/>
            <w:textDirection w:val="btLr"/>
            <w:vAlign w:val="center"/>
          </w:tcPr>
          <w:p w:rsidR="00D73DAB" w:rsidRPr="00341F8A" w:rsidRDefault="00D73DAB" w:rsidP="00BC2B1D">
            <w:pPr>
              <w:pStyle w:val="Cmsor4"/>
              <w:spacing w:before="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04" w:type="dxa"/>
            <w:vAlign w:val="center"/>
          </w:tcPr>
          <w:p w:rsidR="00D73DAB" w:rsidRPr="00BC066D" w:rsidRDefault="00D73DAB" w:rsidP="00BC2B1D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1F8A">
              <w:rPr>
                <w:rFonts w:ascii="Arial Narrow" w:hAnsi="Arial Narrow"/>
                <w:b/>
                <w:sz w:val="20"/>
                <w:szCs w:val="20"/>
              </w:rPr>
              <w:t>A re</w:t>
            </w:r>
            <w:smartTag w:uri="urn:schemas-microsoft-com:office:smarttags" w:element="PersonName">
              <w:r w:rsidRPr="00341F8A">
                <w:rPr>
                  <w:rFonts w:ascii="Arial Narrow" w:hAnsi="Arial Narrow"/>
                  <w:b/>
                  <w:sz w:val="20"/>
                  <w:szCs w:val="20"/>
                </w:rPr>
                <w:t>ferenc</w:t>
              </w:r>
            </w:smartTag>
            <w:r w:rsidRPr="00341F8A">
              <w:rPr>
                <w:rFonts w:ascii="Arial Narrow" w:hAnsi="Arial Narrow"/>
                <w:b/>
                <w:sz w:val="20"/>
                <w:szCs w:val="20"/>
              </w:rPr>
              <w:t>ia tevékenység</w:t>
            </w:r>
            <w:r w:rsidRPr="00341F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C066D">
              <w:rPr>
                <w:rFonts w:ascii="Arial Narrow" w:hAnsi="Arial Narrow"/>
                <w:b/>
                <w:sz w:val="20"/>
                <w:szCs w:val="20"/>
              </w:rPr>
              <w:t>megnevezése</w:t>
            </w:r>
          </w:p>
          <w:p w:rsidR="00D73DAB" w:rsidRPr="00341F8A" w:rsidRDefault="00D73DAB" w:rsidP="00BC2B1D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D73DAB" w:rsidRDefault="00D73DAB" w:rsidP="00BC2B1D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1F8A">
              <w:rPr>
                <w:rFonts w:ascii="Arial Narrow" w:hAnsi="Arial Narrow"/>
                <w:b/>
                <w:sz w:val="20"/>
                <w:szCs w:val="20"/>
              </w:rPr>
              <w:t>A re</w:t>
            </w:r>
            <w:smartTag w:uri="urn:schemas-microsoft-com:office:smarttags" w:element="PersonName">
              <w:r w:rsidRPr="00341F8A">
                <w:rPr>
                  <w:rFonts w:ascii="Arial Narrow" w:hAnsi="Arial Narrow"/>
                  <w:b/>
                  <w:sz w:val="20"/>
                  <w:szCs w:val="20"/>
                </w:rPr>
                <w:t>ferenc</w:t>
              </w:r>
            </w:smartTag>
            <w:r w:rsidRPr="00341F8A">
              <w:rPr>
                <w:rFonts w:ascii="Arial Narrow" w:hAnsi="Arial Narrow"/>
                <w:b/>
                <w:sz w:val="20"/>
                <w:szCs w:val="20"/>
              </w:rPr>
              <w:t>ia tevékenység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megrendelője</w:t>
            </w:r>
          </w:p>
          <w:p w:rsidR="00D73DAB" w:rsidRPr="00341F8A" w:rsidRDefault="00D73DAB" w:rsidP="00BC2B1D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(Neve, címe)</w:t>
            </w:r>
          </w:p>
        </w:tc>
        <w:tc>
          <w:tcPr>
            <w:tcW w:w="2268" w:type="dxa"/>
            <w:vAlign w:val="center"/>
          </w:tcPr>
          <w:p w:rsidR="00D73DAB" w:rsidRPr="004A6990" w:rsidRDefault="00D73DAB" w:rsidP="00BC2B1D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</w:rPr>
            </w:pPr>
            <w:r w:rsidRPr="004A6990">
              <w:rPr>
                <w:rFonts w:ascii="Arial Narrow" w:hAnsi="Arial Narrow"/>
                <w:b/>
                <w:sz w:val="20"/>
              </w:rPr>
              <w:t>A</w:t>
            </w:r>
            <w:r>
              <w:rPr>
                <w:rFonts w:ascii="Arial Narrow" w:hAnsi="Arial Narrow"/>
                <w:b/>
                <w:sz w:val="20"/>
              </w:rPr>
              <w:t xml:space="preserve"> kérelmező munkában való szerepének részletezése</w:t>
            </w:r>
          </w:p>
          <w:p w:rsidR="00D73DAB" w:rsidRPr="004A6990" w:rsidRDefault="00D73DAB" w:rsidP="00BC2B1D">
            <w:pPr>
              <w:tabs>
                <w:tab w:val="left" w:pos="63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1F8A">
              <w:rPr>
                <w:rFonts w:ascii="Arial Narrow" w:hAnsi="Arial Narrow"/>
                <w:b/>
                <w:sz w:val="20"/>
                <w:szCs w:val="20"/>
              </w:rPr>
              <w:t>A referencia tevékenység végzésé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nek ideje </w:t>
            </w:r>
          </w:p>
          <w:p w:rsidR="00D73DAB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5E01">
              <w:rPr>
                <w:rFonts w:ascii="Arial Narrow" w:hAnsi="Arial Narrow"/>
                <w:sz w:val="20"/>
                <w:szCs w:val="20"/>
              </w:rPr>
              <w:t xml:space="preserve">(Év, hó – </w:t>
            </w:r>
            <w:r>
              <w:rPr>
                <w:rFonts w:ascii="Arial Narrow" w:hAnsi="Arial Narrow"/>
                <w:sz w:val="20"/>
                <w:szCs w:val="20"/>
              </w:rPr>
              <w:t xml:space="preserve">Év, hó </w:t>
            </w:r>
          </w:p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tól</w:t>
            </w:r>
            <w:r w:rsidRPr="00155E01">
              <w:rPr>
                <w:rFonts w:ascii="Arial Narrow" w:hAnsi="Arial Narrow"/>
                <w:sz w:val="20"/>
                <w:szCs w:val="20"/>
              </w:rPr>
              <w:t xml:space="preserve"> – ig))</w:t>
            </w:r>
          </w:p>
        </w:tc>
        <w:tc>
          <w:tcPr>
            <w:tcW w:w="2551" w:type="dxa"/>
            <w:vAlign w:val="center"/>
          </w:tcPr>
          <w:p w:rsidR="00D73DAB" w:rsidRPr="0018414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414A">
              <w:rPr>
                <w:rFonts w:ascii="Arial Narrow" w:hAnsi="Arial Narrow"/>
                <w:b/>
                <w:sz w:val="20"/>
                <w:szCs w:val="20"/>
              </w:rPr>
              <w:t>Felhasznált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szabvány,</w:t>
            </w:r>
            <w:r w:rsidRPr="0018414A">
              <w:rPr>
                <w:rFonts w:ascii="Arial Narrow" w:hAnsi="Arial Narrow"/>
                <w:b/>
                <w:sz w:val="20"/>
                <w:szCs w:val="20"/>
              </w:rPr>
              <w:t xml:space="preserve"> lényeges irodalom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megnevezése </w:t>
            </w:r>
            <w:r w:rsidRPr="007B5BB6">
              <w:rPr>
                <w:rFonts w:ascii="Arial Narrow" w:hAnsi="Arial Narrow"/>
                <w:sz w:val="20"/>
                <w:szCs w:val="20"/>
              </w:rPr>
              <w:t>(szükség esetén külön lapon is mellékelhető</w:t>
            </w:r>
            <w:r>
              <w:rPr>
                <w:rFonts w:ascii="Arial Narrow" w:hAnsi="Arial Narrow"/>
                <w:sz w:val="20"/>
                <w:szCs w:val="20"/>
              </w:rPr>
              <w:t xml:space="preserve"> a szakterület és a sorszám megjelölésével</w:t>
            </w:r>
            <w:r w:rsidRPr="007B5BB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853" w:type="dxa"/>
            <w:vAlign w:val="center"/>
          </w:tcPr>
          <w:p w:rsidR="00D73DAB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1F8A">
              <w:rPr>
                <w:rFonts w:ascii="Arial Narrow" w:hAnsi="Arial Narrow"/>
                <w:b/>
                <w:sz w:val="20"/>
                <w:szCs w:val="20"/>
              </w:rPr>
              <w:t>A gyakorlatot igazol</w:t>
            </w:r>
            <w:r>
              <w:rPr>
                <w:rFonts w:ascii="Arial Narrow" w:hAnsi="Arial Narrow"/>
                <w:b/>
                <w:sz w:val="20"/>
                <w:szCs w:val="20"/>
              </w:rPr>
              <w:t>ása;</w:t>
            </w:r>
          </w:p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Az igazoló</w:t>
            </w:r>
            <w:r w:rsidRPr="00341F8A">
              <w:rPr>
                <w:rFonts w:ascii="Arial Narrow" w:hAnsi="Arial Narrow"/>
                <w:b/>
                <w:sz w:val="20"/>
                <w:szCs w:val="20"/>
              </w:rPr>
              <w:t xml:space="preserve"> neve és aláírása</w:t>
            </w:r>
          </w:p>
          <w:p w:rsidR="00D73DAB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E01">
              <w:rPr>
                <w:rFonts w:ascii="Arial Narrow" w:hAnsi="Arial Narrow"/>
                <w:sz w:val="20"/>
                <w:szCs w:val="20"/>
              </w:rPr>
              <w:t>(ha kamarai jogosultsággal rendelkezik: nyilvántartási száma is)</w:t>
            </w:r>
          </w:p>
          <w:p w:rsidR="00D73DAB" w:rsidRPr="007E3A39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3028">
              <w:rPr>
                <w:rFonts w:ascii="Arial Narrow" w:hAnsi="Arial Narrow"/>
                <w:b/>
                <w:sz w:val="20"/>
                <w:szCs w:val="20"/>
              </w:rPr>
              <w:t>A gyakorlat igazolásának egyéb módja esetén annak ismertetése</w:t>
            </w:r>
          </w:p>
        </w:tc>
      </w:tr>
      <w:tr w:rsidR="00D73DAB" w:rsidRPr="00341F8A" w:rsidTr="00BC2B1D">
        <w:trPr>
          <w:cantSplit/>
          <w:trHeight w:val="1288"/>
        </w:trPr>
        <w:tc>
          <w:tcPr>
            <w:tcW w:w="585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604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  <w:tr w:rsidR="00D73DAB" w:rsidRPr="00341F8A" w:rsidTr="00BC2B1D">
        <w:trPr>
          <w:cantSplit/>
          <w:trHeight w:val="1288"/>
        </w:trPr>
        <w:tc>
          <w:tcPr>
            <w:tcW w:w="585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604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  <w:tr w:rsidR="00D73DAB" w:rsidRPr="00341F8A" w:rsidTr="00BC2B1D">
        <w:trPr>
          <w:cantSplit/>
          <w:trHeight w:val="1288"/>
        </w:trPr>
        <w:tc>
          <w:tcPr>
            <w:tcW w:w="585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604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  <w:tr w:rsidR="00D73DAB" w:rsidRPr="00341F8A" w:rsidTr="00BC2B1D">
        <w:trPr>
          <w:cantSplit/>
          <w:trHeight w:val="1288"/>
        </w:trPr>
        <w:tc>
          <w:tcPr>
            <w:tcW w:w="585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2604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  <w:tr w:rsidR="00D73DAB" w:rsidRPr="00341F8A" w:rsidTr="00BC2B1D">
        <w:trPr>
          <w:cantSplit/>
          <w:trHeight w:val="1288"/>
        </w:trPr>
        <w:tc>
          <w:tcPr>
            <w:tcW w:w="585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</w:rPr>
            </w:pPr>
            <w:r w:rsidRPr="00341F8A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2604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53" w:type="dxa"/>
            <w:vAlign w:val="center"/>
          </w:tcPr>
          <w:p w:rsidR="00D73DAB" w:rsidRPr="00341F8A" w:rsidRDefault="00D73DAB" w:rsidP="00BC2B1D">
            <w:pPr>
              <w:tabs>
                <w:tab w:val="left" w:pos="6300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D73DAB" w:rsidRDefault="00D73DAB" w:rsidP="00D73DAB">
      <w:r>
        <w:t>A lap másolható, szakterületenként külön lap nyújtandó be!</w:t>
      </w:r>
    </w:p>
    <w:p w:rsidR="00D73DAB" w:rsidRDefault="00D73DAB" w:rsidP="00D73DAB">
      <w:pPr>
        <w:rPr>
          <w:rFonts w:ascii="Arial Narrow" w:hAnsi="Arial Narrow"/>
        </w:rPr>
      </w:pPr>
    </w:p>
    <w:p w:rsidR="00D73DAB" w:rsidRDefault="00D73DAB" w:rsidP="008C52C8">
      <w:pPr>
        <w:pStyle w:val="Szvegtrzsbehzssal"/>
        <w:tabs>
          <w:tab w:val="left" w:pos="0"/>
        </w:tabs>
        <w:ind w:right="-32"/>
        <w:rPr>
          <w:rFonts w:ascii="Arial Narrow" w:hAnsi="Arial Narrow" w:cs="Arial"/>
          <w:b/>
          <w:sz w:val="22"/>
          <w:szCs w:val="22"/>
        </w:rPr>
      </w:pPr>
      <w:r w:rsidRPr="00341F8A">
        <w:rPr>
          <w:rFonts w:ascii="Arial Narrow" w:hAnsi="Arial Narrow" w:cs="Arial"/>
          <w:b/>
        </w:rPr>
        <w:t xml:space="preserve">Főállású munkahelyei </w:t>
      </w:r>
      <w:r w:rsidRPr="00341F8A">
        <w:rPr>
          <w:rFonts w:ascii="Arial Narrow" w:hAnsi="Arial Narrow" w:cs="Arial"/>
          <w:sz w:val="22"/>
          <w:szCs w:val="22"/>
        </w:rPr>
        <w:t>(csak a végzettsége megszerzését követőket kérjük feltüntetni)</w:t>
      </w:r>
      <w:r w:rsidRPr="00341F8A">
        <w:rPr>
          <w:rFonts w:ascii="Arial Narrow" w:hAnsi="Arial Narrow" w:cs="Arial"/>
          <w:b/>
          <w:sz w:val="22"/>
          <w:szCs w:val="22"/>
        </w:rPr>
        <w:t xml:space="preserve"> </w:t>
      </w:r>
      <w:r w:rsidRPr="00341F8A">
        <w:rPr>
          <w:rFonts w:ascii="Arial Narrow" w:hAnsi="Arial Narrow" w:cs="Arial"/>
          <w:sz w:val="22"/>
          <w:szCs w:val="22"/>
        </w:rPr>
        <w:t>Azon tevékenységeket, melyek rövid ideig tartottak, vagy engedély kérése szempontjából nem tekinthetőek szakmainak, nem szükséges feltüntetni</w:t>
      </w:r>
      <w:r w:rsidRPr="00341F8A">
        <w:rPr>
          <w:rFonts w:ascii="Arial Narrow" w:hAnsi="Arial Narrow" w:cs="Arial"/>
          <w:b/>
          <w:sz w:val="22"/>
          <w:szCs w:val="22"/>
        </w:rPr>
        <w:t>:</w:t>
      </w:r>
    </w:p>
    <w:p w:rsidR="00D73DAB" w:rsidRPr="00341F8A" w:rsidRDefault="00D73DAB" w:rsidP="00D73DAB">
      <w:pPr>
        <w:pStyle w:val="Szvegtrzsbehzssal"/>
        <w:tabs>
          <w:tab w:val="left" w:pos="0"/>
        </w:tabs>
        <w:spacing w:after="0"/>
        <w:ind w:left="0" w:right="-853"/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93"/>
        <w:gridCol w:w="2742"/>
        <w:gridCol w:w="4818"/>
      </w:tblGrid>
      <w:tr w:rsidR="00D73DAB" w:rsidRPr="00341F8A" w:rsidTr="00BC2B1D">
        <w:trPr>
          <w:cantSplit/>
          <w:trHeight w:val="37"/>
          <w:tblHeader/>
        </w:trPr>
        <w:tc>
          <w:tcPr>
            <w:tcW w:w="737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</w:rPr>
              <w:t>Sor-szám</w:t>
            </w:r>
          </w:p>
        </w:tc>
        <w:tc>
          <w:tcPr>
            <w:tcW w:w="6893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10"/>
              </w:rPr>
            </w:pPr>
          </w:p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Munkaadó</w:t>
            </w:r>
          </w:p>
        </w:tc>
        <w:tc>
          <w:tcPr>
            <w:tcW w:w="2742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Munkavégzés ideje (tól-ig):</w:t>
            </w:r>
          </w:p>
        </w:tc>
        <w:tc>
          <w:tcPr>
            <w:tcW w:w="4818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10"/>
              </w:rPr>
            </w:pPr>
          </w:p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Munkahelyi tevékenysége és beosztása</w:t>
            </w:r>
          </w:p>
        </w:tc>
      </w:tr>
      <w:tr w:rsidR="00D73DAB" w:rsidRPr="00341F8A" w:rsidTr="00BC2B1D">
        <w:trPr>
          <w:cantSplit/>
          <w:trHeight w:val="440"/>
        </w:trPr>
        <w:tc>
          <w:tcPr>
            <w:tcW w:w="737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6893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D73DAB" w:rsidRPr="00341F8A" w:rsidTr="00BC2B1D">
        <w:trPr>
          <w:cantSplit/>
          <w:trHeight w:val="440"/>
        </w:trPr>
        <w:tc>
          <w:tcPr>
            <w:tcW w:w="737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6893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D73DAB" w:rsidRPr="00341F8A" w:rsidTr="00BC2B1D">
        <w:trPr>
          <w:cantSplit/>
          <w:trHeight w:val="440"/>
        </w:trPr>
        <w:tc>
          <w:tcPr>
            <w:tcW w:w="737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6893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D73DAB" w:rsidRPr="00341F8A" w:rsidTr="00BC2B1D">
        <w:trPr>
          <w:cantSplit/>
          <w:trHeight w:val="440"/>
        </w:trPr>
        <w:tc>
          <w:tcPr>
            <w:tcW w:w="737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6893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D73DAB" w:rsidRPr="00341F8A" w:rsidTr="00BC2B1D">
        <w:trPr>
          <w:cantSplit/>
          <w:trHeight w:val="440"/>
        </w:trPr>
        <w:tc>
          <w:tcPr>
            <w:tcW w:w="737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6893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D73DAB" w:rsidRPr="00341F8A" w:rsidTr="00BC2B1D">
        <w:trPr>
          <w:cantSplit/>
          <w:trHeight w:val="440"/>
        </w:trPr>
        <w:tc>
          <w:tcPr>
            <w:tcW w:w="737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6893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18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</w:tbl>
    <w:p w:rsidR="00D73DAB" w:rsidRPr="00341F8A" w:rsidRDefault="00D73DAB" w:rsidP="00D73DAB">
      <w:pPr>
        <w:pStyle w:val="Szvegtrzsbehzssal"/>
        <w:tabs>
          <w:tab w:val="left" w:pos="9781"/>
        </w:tabs>
        <w:spacing w:after="0"/>
        <w:ind w:left="0" w:right="-711"/>
        <w:rPr>
          <w:rFonts w:ascii="Arial Narrow" w:hAnsi="Arial Narrow" w:cs="Arial"/>
          <w:b/>
          <w:sz w:val="16"/>
          <w:szCs w:val="16"/>
        </w:rPr>
      </w:pPr>
    </w:p>
    <w:p w:rsidR="00D73DAB" w:rsidRDefault="00D73DAB" w:rsidP="008C52C8">
      <w:pPr>
        <w:pStyle w:val="Szvegtrzsbehzssal"/>
        <w:tabs>
          <w:tab w:val="left" w:pos="9781"/>
        </w:tabs>
        <w:ind w:right="-32"/>
        <w:rPr>
          <w:rFonts w:ascii="Arial Narrow" w:hAnsi="Arial Narrow" w:cs="Arial"/>
          <w:b/>
          <w:sz w:val="22"/>
          <w:szCs w:val="22"/>
        </w:rPr>
      </w:pPr>
      <w:r w:rsidRPr="00341F8A">
        <w:rPr>
          <w:rFonts w:ascii="Arial Narrow" w:hAnsi="Arial Narrow" w:cs="Arial"/>
          <w:b/>
        </w:rPr>
        <w:t xml:space="preserve">A főállású munkája melletti tevékenységei, pl. mellékállásban, egyéni vállalkozásban, felsőfokú oktatásban, stb. </w:t>
      </w:r>
      <w:r w:rsidRPr="00341F8A">
        <w:rPr>
          <w:rFonts w:ascii="Arial Narrow" w:hAnsi="Arial Narrow" w:cs="Arial"/>
          <w:sz w:val="22"/>
          <w:szCs w:val="22"/>
        </w:rPr>
        <w:t>(csak az oklevele megszerzését követőket kérjük feltüntetni) Azon tevékenységeket, melyek rövid ideig tartottak, vagy engedély kérése szempontjából nem tekinthetőek szakmainak, nem szükséges feltüntetni</w:t>
      </w:r>
      <w:r w:rsidRPr="00341F8A">
        <w:rPr>
          <w:rFonts w:ascii="Arial Narrow" w:hAnsi="Arial Narrow" w:cs="Arial"/>
          <w:b/>
          <w:sz w:val="22"/>
          <w:szCs w:val="22"/>
        </w:rPr>
        <w:t>:</w:t>
      </w:r>
    </w:p>
    <w:p w:rsidR="00D73DAB" w:rsidRPr="00341F8A" w:rsidRDefault="00D73DAB" w:rsidP="00D73DAB">
      <w:pPr>
        <w:pStyle w:val="Szvegtrzsbehzssal"/>
        <w:tabs>
          <w:tab w:val="left" w:pos="0"/>
        </w:tabs>
        <w:spacing w:after="0"/>
        <w:ind w:left="0" w:right="-853"/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93"/>
        <w:gridCol w:w="2700"/>
        <w:gridCol w:w="4860"/>
      </w:tblGrid>
      <w:tr w:rsidR="00D73DAB" w:rsidRPr="00341F8A" w:rsidTr="00BC2B1D">
        <w:trPr>
          <w:cantSplit/>
          <w:trHeight w:val="37"/>
        </w:trPr>
        <w:tc>
          <w:tcPr>
            <w:tcW w:w="737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</w:rPr>
              <w:t>Sor-szám</w:t>
            </w:r>
          </w:p>
        </w:tc>
        <w:tc>
          <w:tcPr>
            <w:tcW w:w="6893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Megbízó</w:t>
            </w:r>
          </w:p>
        </w:tc>
        <w:tc>
          <w:tcPr>
            <w:tcW w:w="2700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 xml:space="preserve">Tevékenység végzési ideje </w:t>
            </w:r>
            <w:r w:rsidRPr="00341F8A">
              <w:rPr>
                <w:rFonts w:ascii="Arial Narrow" w:hAnsi="Arial Narrow" w:cs="Arial"/>
                <w:sz w:val="22"/>
              </w:rPr>
              <w:t>év(ek):</w:t>
            </w:r>
          </w:p>
        </w:tc>
        <w:tc>
          <w:tcPr>
            <w:tcW w:w="4860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16"/>
              </w:rPr>
            </w:pPr>
          </w:p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341F8A">
              <w:rPr>
                <w:rFonts w:ascii="Arial Narrow" w:hAnsi="Arial Narrow" w:cs="Arial"/>
                <w:b/>
                <w:sz w:val="22"/>
              </w:rPr>
              <w:t>Végzett tevékenysége</w:t>
            </w:r>
          </w:p>
        </w:tc>
      </w:tr>
      <w:tr w:rsidR="00D73DAB" w:rsidRPr="00341F8A" w:rsidTr="00BC2B1D">
        <w:trPr>
          <w:cantSplit/>
          <w:trHeight w:val="440"/>
        </w:trPr>
        <w:tc>
          <w:tcPr>
            <w:tcW w:w="737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6893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D73DAB" w:rsidRPr="00341F8A" w:rsidTr="00BC2B1D">
        <w:trPr>
          <w:cantSplit/>
          <w:trHeight w:val="440"/>
        </w:trPr>
        <w:tc>
          <w:tcPr>
            <w:tcW w:w="737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6893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D73DAB" w:rsidRPr="00341F8A" w:rsidTr="00BC2B1D">
        <w:trPr>
          <w:cantSplit/>
          <w:trHeight w:val="440"/>
        </w:trPr>
        <w:tc>
          <w:tcPr>
            <w:tcW w:w="737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6893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D73DAB" w:rsidRPr="00341F8A" w:rsidTr="00BC2B1D">
        <w:trPr>
          <w:cantSplit/>
          <w:trHeight w:val="440"/>
        </w:trPr>
        <w:tc>
          <w:tcPr>
            <w:tcW w:w="737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6893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D73DAB" w:rsidRPr="00341F8A" w:rsidTr="00BC2B1D">
        <w:trPr>
          <w:cantSplit/>
          <w:trHeight w:val="440"/>
        </w:trPr>
        <w:tc>
          <w:tcPr>
            <w:tcW w:w="737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6893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D73DAB" w:rsidRPr="00341F8A" w:rsidTr="00BC2B1D">
        <w:trPr>
          <w:cantSplit/>
          <w:trHeight w:val="440"/>
        </w:trPr>
        <w:tc>
          <w:tcPr>
            <w:tcW w:w="737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41F8A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6893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4860" w:type="dxa"/>
          </w:tcPr>
          <w:p w:rsidR="00D73DAB" w:rsidRPr="00341F8A" w:rsidRDefault="00D73DAB" w:rsidP="00BC2B1D">
            <w:pPr>
              <w:pStyle w:val="Szvegtrzsbehzssal"/>
              <w:tabs>
                <w:tab w:val="left" w:pos="7797"/>
              </w:tabs>
              <w:spacing w:after="0"/>
              <w:ind w:left="0"/>
              <w:rPr>
                <w:rFonts w:ascii="Arial Narrow" w:hAnsi="Arial Narrow" w:cs="Arial"/>
                <w:b/>
              </w:rPr>
            </w:pPr>
          </w:p>
        </w:tc>
      </w:tr>
    </w:tbl>
    <w:p w:rsidR="00D73DAB" w:rsidRPr="00341F8A" w:rsidRDefault="00D73DAB" w:rsidP="00D73DAB">
      <w:pPr>
        <w:pStyle w:val="Szvegtrzsbehzssal"/>
        <w:tabs>
          <w:tab w:val="left" w:pos="9214"/>
        </w:tabs>
        <w:spacing w:after="0"/>
        <w:ind w:left="0" w:right="-851"/>
        <w:rPr>
          <w:rFonts w:ascii="Arial Narrow" w:hAnsi="Arial Narrow" w:cs="Arial"/>
          <w:b/>
          <w:sz w:val="16"/>
          <w:szCs w:val="16"/>
        </w:rPr>
      </w:pPr>
    </w:p>
    <w:p w:rsidR="00D73DAB" w:rsidRDefault="00D73DAB" w:rsidP="00D73DAB">
      <w:pPr>
        <w:pStyle w:val="Szvegtrzsbehzssal"/>
        <w:tabs>
          <w:tab w:val="left" w:pos="9214"/>
        </w:tabs>
        <w:spacing w:after="0"/>
        <w:ind w:left="0" w:right="-851"/>
        <w:rPr>
          <w:rFonts w:ascii="Arial Narrow" w:hAnsi="Arial Narrow" w:cs="Arial"/>
        </w:rPr>
      </w:pPr>
      <w:r w:rsidRPr="00341F8A">
        <w:rPr>
          <w:rFonts w:ascii="Arial Narrow" w:hAnsi="Arial Narrow" w:cs="Arial"/>
          <w:b/>
        </w:rPr>
        <w:t>Megjegyzés: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az eljárási díj összege: egyszeri 51.000,- Forint, melyet a területileg illetékes mérnöki kamara számlaszámára kell befizetni. </w:t>
      </w:r>
    </w:p>
    <w:p w:rsidR="00D73DAB" w:rsidRPr="008F50C4" w:rsidRDefault="00D73DAB" w:rsidP="00D73DAB">
      <w:pPr>
        <w:pStyle w:val="Szvegtrzsbehzssal"/>
        <w:tabs>
          <w:tab w:val="left" w:pos="9214"/>
        </w:tabs>
        <w:spacing w:after="0"/>
        <w:ind w:left="0" w:right="-85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független atomenergiai szakértőket nyilvántartottként regisztráljuk, ezért további évi 14.000,- Forint nyilvántartási díjat kell megfizetni. </w:t>
      </w:r>
    </w:p>
    <w:p w:rsidR="00D73DAB" w:rsidRDefault="00D73DAB" w:rsidP="00D73DAB">
      <w:pPr>
        <w:rPr>
          <w:rFonts w:ascii="Arial Narrow" w:hAnsi="Arial Narrow" w:cs="Arial"/>
        </w:rPr>
      </w:pPr>
    </w:p>
    <w:p w:rsidR="00D73DAB" w:rsidRDefault="00D73DAB" w:rsidP="00D73DAB">
      <w:pPr>
        <w:rPr>
          <w:rFonts w:ascii="Arial Narrow" w:eastAsia="Times New Roman" w:hAnsi="Arial Narrow" w:cs="Arial"/>
          <w:lang w:eastAsia="hu-HU"/>
        </w:rPr>
      </w:pPr>
      <w:r>
        <w:rPr>
          <w:rFonts w:ascii="Arial Narrow" w:hAnsi="Arial Narrow" w:cs="Arial"/>
        </w:rPr>
        <w:t>Kérjük, hogy a kérelem minden oldalát szignálja</w:t>
      </w: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 w:cs="Arial"/>
          <w:u w:val="single"/>
        </w:rPr>
      </w:pP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 w:cs="Arial"/>
          <w:u w:val="single"/>
        </w:rPr>
      </w:pP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 w:cs="Arial"/>
          <w:u w:val="single"/>
        </w:rPr>
      </w:pPr>
    </w:p>
    <w:p w:rsidR="00D73DAB" w:rsidRPr="0023736B" w:rsidRDefault="00D73DAB" w:rsidP="00D73DAB">
      <w:pPr>
        <w:pStyle w:val="Szvegtrzsbehzssal"/>
        <w:spacing w:after="0"/>
        <w:ind w:left="0"/>
        <w:rPr>
          <w:rFonts w:ascii="Arial Narrow" w:hAnsi="Arial Narrow" w:cs="Arial"/>
          <w:b/>
        </w:rPr>
      </w:pPr>
      <w:r w:rsidRPr="0023736B">
        <w:rPr>
          <w:rFonts w:ascii="Arial Narrow" w:hAnsi="Arial Narrow" w:cs="Arial"/>
          <w:b/>
          <w:u w:val="single"/>
        </w:rPr>
        <w:t>Csatolva</w:t>
      </w:r>
      <w:r w:rsidRPr="0023736B">
        <w:rPr>
          <w:rFonts w:ascii="Arial Narrow" w:hAnsi="Arial Narrow" w:cs="Arial"/>
          <w:b/>
        </w:rPr>
        <w:t>:</w:t>
      </w: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81"/>
        <w:gridCol w:w="2268"/>
        <w:gridCol w:w="2268"/>
      </w:tblGrid>
      <w:tr w:rsidR="00D73DAB" w:rsidTr="00BC2B1D">
        <w:tc>
          <w:tcPr>
            <w:tcW w:w="6345" w:type="dxa"/>
          </w:tcPr>
          <w:p w:rsidR="00D73DAB" w:rsidRDefault="00D73DAB" w:rsidP="00BC2B1D">
            <w:pPr>
              <w:pStyle w:val="Szvegtrzsbehzssal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Megnevezés</w:t>
            </w: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Iratok mennyisége (db)</w:t>
            </w: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Oldalak mennyisége </w:t>
            </w:r>
          </w:p>
        </w:tc>
      </w:tr>
      <w:tr w:rsidR="00D73DAB" w:rsidTr="00BC2B1D">
        <w:tc>
          <w:tcPr>
            <w:tcW w:w="6345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Részletes szakmai önéletrajz</w:t>
            </w: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D73DAB" w:rsidTr="00BC2B1D">
        <w:tc>
          <w:tcPr>
            <w:tcW w:w="6345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Képzettségek (végzettségek) igazolása</w:t>
            </w: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D73DAB" w:rsidTr="00BC2B1D">
        <w:tc>
          <w:tcPr>
            <w:tcW w:w="6345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Képzettségek (végzettségek) igazolásainak fordítása </w:t>
            </w:r>
          </w:p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(ha nem magyar, vagy angol nyelvű)</w:t>
            </w: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D73DAB" w:rsidTr="00BC2B1D">
        <w:tc>
          <w:tcPr>
            <w:tcW w:w="6345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Érvényes erkölcsi bizonyítvány</w:t>
            </w: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D73DAB" w:rsidTr="00BC2B1D">
        <w:tc>
          <w:tcPr>
            <w:tcW w:w="6345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Gyakorlatot bemutató jegyzék</w:t>
            </w: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D73DAB" w:rsidTr="00BC2B1D">
        <w:tc>
          <w:tcPr>
            <w:tcW w:w="6345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További iratok (pl. céges referencia, illetve továbbképzési igazolások)</w:t>
            </w: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D73DAB" w:rsidTr="00BC2B1D">
        <w:tc>
          <w:tcPr>
            <w:tcW w:w="6345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Eljárási díj (51.000,- forint) befizetésének igazolása</w:t>
            </w: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D73DAB" w:rsidTr="00BC2B1D">
        <w:trPr>
          <w:trHeight w:val="556"/>
        </w:trPr>
        <w:tc>
          <w:tcPr>
            <w:tcW w:w="6345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Egyéb……………………………………………………………………………</w:t>
            </w: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  <w:tr w:rsidR="00D73DAB" w:rsidTr="00BC2B1D">
        <w:tc>
          <w:tcPr>
            <w:tcW w:w="6345" w:type="dxa"/>
          </w:tcPr>
          <w:p w:rsidR="00D73DAB" w:rsidRDefault="00D73DAB" w:rsidP="00BC2B1D">
            <w:pPr>
              <w:pStyle w:val="Szvegtrzsbehzssal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Összesen:</w:t>
            </w: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D73DAB" w:rsidRDefault="00D73DAB" w:rsidP="00BC2B1D">
            <w:pPr>
              <w:pStyle w:val="Szvegtrzsbehzssal"/>
              <w:spacing w:after="0"/>
              <w:ind w:left="0"/>
              <w:rPr>
                <w:rFonts w:ascii="Arial Narrow" w:hAnsi="Arial Narrow" w:cs="Arial"/>
              </w:rPr>
            </w:pPr>
          </w:p>
        </w:tc>
      </w:tr>
    </w:tbl>
    <w:p w:rsidR="00D73DAB" w:rsidRDefault="00D73DAB" w:rsidP="00D73DAB">
      <w:pPr>
        <w:pStyle w:val="Szvegtrzsbehzssal"/>
        <w:spacing w:after="0"/>
        <w:ind w:left="0"/>
        <w:rPr>
          <w:rFonts w:ascii="Arial Narrow" w:hAnsi="Arial Narrow" w:cs="Arial"/>
        </w:rPr>
      </w:pP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 w:cs="Arial"/>
          <w:u w:val="single"/>
        </w:rPr>
      </w:pP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 w:cs="Arial"/>
          <w:b/>
          <w:u w:val="single"/>
        </w:rPr>
      </w:pP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 w:cs="Arial"/>
          <w:b/>
          <w:u w:val="single"/>
        </w:rPr>
      </w:pP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 w:cs="Arial"/>
          <w:b/>
          <w:u w:val="single"/>
        </w:rPr>
      </w:pP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 w:cs="Arial"/>
          <w:b/>
          <w:u w:val="single"/>
        </w:rPr>
      </w:pPr>
    </w:p>
    <w:p w:rsidR="00D73DAB" w:rsidRPr="0023736B" w:rsidRDefault="00D73DAB" w:rsidP="00D73DAB">
      <w:pPr>
        <w:pStyle w:val="Szvegtrzsbehzssal"/>
        <w:spacing w:after="0"/>
        <w:ind w:left="0"/>
        <w:rPr>
          <w:rFonts w:ascii="Arial Narrow" w:hAnsi="Arial Narrow" w:cs="Arial"/>
          <w:b/>
        </w:rPr>
      </w:pPr>
      <w:r w:rsidRPr="0023736B">
        <w:rPr>
          <w:rFonts w:ascii="Arial Narrow" w:hAnsi="Arial Narrow" w:cs="Arial"/>
          <w:b/>
          <w:u w:val="single"/>
        </w:rPr>
        <w:t>Etikai nyilatkozat</w:t>
      </w:r>
      <w:r w:rsidRPr="0023736B">
        <w:rPr>
          <w:rFonts w:ascii="Arial Narrow" w:hAnsi="Arial Narrow" w:cs="Arial"/>
          <w:b/>
        </w:rPr>
        <w:t>:</w:t>
      </w: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Mérnöki kamarai etikai eljárás alatt   </w:t>
      </w:r>
      <w:r w:rsidRPr="00595EAE">
        <w:rPr>
          <w:rFonts w:ascii="Arial Narrow" w:hAnsi="Arial Narrow" w:cs="Arial"/>
          <w:sz w:val="44"/>
          <w:szCs w:val="44"/>
        </w:rPr>
        <w:t>□</w:t>
      </w:r>
      <w:r>
        <w:rPr>
          <w:rFonts w:ascii="Arial Narrow" w:hAnsi="Arial Narrow" w:cs="Arial"/>
          <w:sz w:val="44"/>
          <w:szCs w:val="44"/>
        </w:rPr>
        <w:t xml:space="preserve"> </w:t>
      </w:r>
      <w:r>
        <w:rPr>
          <w:rFonts w:ascii="Arial Narrow" w:hAnsi="Arial Narrow" w:cs="Arial"/>
        </w:rPr>
        <w:t>nem állok</w:t>
      </w: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</w:t>
      </w:r>
      <w:r w:rsidRPr="00595EAE">
        <w:rPr>
          <w:rFonts w:ascii="Arial Narrow" w:hAnsi="Arial Narrow" w:cs="Arial"/>
          <w:sz w:val="44"/>
          <w:szCs w:val="44"/>
        </w:rPr>
        <w:t>□</w:t>
      </w:r>
      <w:r>
        <w:rPr>
          <w:rFonts w:ascii="Arial Narrow" w:hAnsi="Arial Narrow" w:cs="Arial"/>
          <w:sz w:val="44"/>
          <w:szCs w:val="44"/>
        </w:rPr>
        <w:t xml:space="preserve"> </w:t>
      </w:r>
      <w:r>
        <w:rPr>
          <w:rFonts w:ascii="Arial Narrow" w:hAnsi="Arial Narrow" w:cs="Arial"/>
        </w:rPr>
        <w:t>állok</w:t>
      </w:r>
    </w:p>
    <w:p w:rsidR="00D73DAB" w:rsidRPr="00941F76" w:rsidRDefault="00D73DAB" w:rsidP="00D73DAB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Etikai m</w:t>
      </w:r>
      <w:r w:rsidRPr="00941F76">
        <w:rPr>
          <w:rFonts w:ascii="Arial Narrow" w:hAnsi="Arial Narrow" w:cs="Arial"/>
        </w:rPr>
        <w:t>egjegyzés:</w:t>
      </w: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 w:cs="Arial"/>
        </w:rPr>
      </w:pP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 w:cs="Arial"/>
        </w:rPr>
      </w:pP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 w:cs="Arial"/>
        </w:rPr>
      </w:pP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 w:cs="Arial"/>
        </w:rPr>
      </w:pPr>
    </w:p>
    <w:p w:rsidR="00D73DAB" w:rsidRDefault="00D73DAB" w:rsidP="00D73DAB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Kelt: ………………………………………………………….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……………………………………………………</w:t>
      </w:r>
    </w:p>
    <w:p w:rsidR="00D73DAB" w:rsidRPr="00595EAE" w:rsidRDefault="00D73DAB" w:rsidP="00D73DAB">
      <w:pPr>
        <w:pStyle w:val="Szvegtrzsbehzssal"/>
        <w:spacing w:after="0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kérelmező aláírása</w:t>
      </w:r>
    </w:p>
    <w:sectPr w:rsidR="00D73DAB" w:rsidRPr="00595EAE" w:rsidSect="00411A85">
      <w:type w:val="continuous"/>
      <w:pgSz w:w="16838" w:h="11906" w:orient="landscape" w:code="9"/>
      <w:pgMar w:top="426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7A3" w:rsidRDefault="007117A3">
      <w:r>
        <w:separator/>
      </w:r>
    </w:p>
  </w:endnote>
  <w:endnote w:type="continuationSeparator" w:id="0">
    <w:p w:rsidR="007117A3" w:rsidRDefault="0071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29030"/>
      <w:docPartObj>
        <w:docPartGallery w:val="Page Numbers (Bottom of Page)"/>
        <w:docPartUnique/>
      </w:docPartObj>
    </w:sdtPr>
    <w:sdtEndPr/>
    <w:sdtContent>
      <w:p w:rsidR="00411A85" w:rsidRDefault="00411A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3DAB" w:rsidRDefault="00D73D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7A3" w:rsidRDefault="007117A3">
      <w:r>
        <w:separator/>
      </w:r>
    </w:p>
  </w:footnote>
  <w:footnote w:type="continuationSeparator" w:id="0">
    <w:p w:rsidR="007117A3" w:rsidRDefault="0071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15103"/>
    <w:multiLevelType w:val="multilevel"/>
    <w:tmpl w:val="5A9C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0C1638"/>
    <w:multiLevelType w:val="multilevel"/>
    <w:tmpl w:val="18F23E4A"/>
    <w:lvl w:ilvl="0">
      <w:start w:val="4"/>
      <w:numFmt w:val="decimal"/>
      <w:pStyle w:val="Cmsor1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-120"/>
        </w:tabs>
        <w:ind w:left="-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AB"/>
    <w:rsid w:val="00037E45"/>
    <w:rsid w:val="000A130F"/>
    <w:rsid w:val="002E5BA8"/>
    <w:rsid w:val="003F7C60"/>
    <w:rsid w:val="00411A85"/>
    <w:rsid w:val="004C3E1E"/>
    <w:rsid w:val="00603326"/>
    <w:rsid w:val="007117A3"/>
    <w:rsid w:val="007D46B1"/>
    <w:rsid w:val="008C52C8"/>
    <w:rsid w:val="008F1563"/>
    <w:rsid w:val="00920366"/>
    <w:rsid w:val="0096688B"/>
    <w:rsid w:val="009F2D8C"/>
    <w:rsid w:val="00C47B5A"/>
    <w:rsid w:val="00CA35B2"/>
    <w:rsid w:val="00D51693"/>
    <w:rsid w:val="00D73DAB"/>
    <w:rsid w:val="00D74999"/>
    <w:rsid w:val="00F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05C6D-C9AE-46D5-AE6C-ADA72209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73DA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qFormat/>
    <w:rsid w:val="00D73DAB"/>
    <w:pPr>
      <w:keepNext/>
      <w:numPr>
        <w:numId w:val="1"/>
      </w:numPr>
      <w:tabs>
        <w:tab w:val="clear" w:pos="420"/>
        <w:tab w:val="num" w:pos="0"/>
      </w:tabs>
      <w:spacing w:before="120"/>
      <w:ind w:left="0" w:hanging="540"/>
      <w:jc w:val="both"/>
      <w:outlineLvl w:val="0"/>
    </w:pPr>
    <w:rPr>
      <w:rFonts w:eastAsia="Times New Roman"/>
      <w:b/>
      <w:bCs/>
      <w:lang w:eastAsia="hu-HU"/>
    </w:rPr>
  </w:style>
  <w:style w:type="paragraph" w:styleId="Cmsor3">
    <w:name w:val="heading 3"/>
    <w:basedOn w:val="Norml"/>
    <w:next w:val="Norml"/>
    <w:link w:val="Cmsor3Char"/>
    <w:qFormat/>
    <w:rsid w:val="00D73DAB"/>
    <w:pPr>
      <w:keepNext/>
      <w:tabs>
        <w:tab w:val="left" w:pos="6300"/>
      </w:tabs>
      <w:jc w:val="both"/>
      <w:outlineLvl w:val="2"/>
    </w:pPr>
    <w:rPr>
      <w:rFonts w:ascii="Arial" w:eastAsia="Times New Roman" w:hAnsi="Arial"/>
      <w:b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D73DA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3DA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73DAB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73DA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D73DAB"/>
    <w:pPr>
      <w:spacing w:after="120"/>
      <w:ind w:left="283"/>
    </w:pPr>
    <w:rPr>
      <w:rFonts w:eastAsia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73D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73D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3DA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Oldalszm">
    <w:name w:val="page number"/>
    <w:basedOn w:val="Bekezdsalapbettpusa"/>
    <w:rsid w:val="00D73DAB"/>
  </w:style>
  <w:style w:type="table" w:styleId="Rcsostblzat">
    <w:name w:val="Table Grid"/>
    <w:basedOn w:val="Normltblzat"/>
    <w:rsid w:val="00D73DA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73DA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3D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3DAB"/>
    <w:rPr>
      <w:rFonts w:ascii="Segoe UI" w:eastAsia="MS Mincho" w:hAnsi="Segoe UI" w:cs="Segoe UI"/>
      <w:sz w:val="18"/>
      <w:szCs w:val="18"/>
      <w:lang w:eastAsia="ja-JP"/>
    </w:rPr>
  </w:style>
  <w:style w:type="paragraph" w:styleId="lfej">
    <w:name w:val="header"/>
    <w:basedOn w:val="Norml"/>
    <w:link w:val="lfejChar"/>
    <w:uiPriority w:val="99"/>
    <w:unhideWhenUsed/>
    <w:rsid w:val="00411A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1A8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3464</Words>
  <Characters>23909</Characters>
  <Application>Microsoft Office Word</Application>
  <DocSecurity>0</DocSecurity>
  <Lines>199</Lines>
  <Paragraphs>54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Csegezy Erzsébet</dc:creator>
  <cp:keywords/>
  <dc:description/>
  <cp:lastModifiedBy>Miklós Dubniczky</cp:lastModifiedBy>
  <cp:revision>2</cp:revision>
  <cp:lastPrinted>2018-10-31T08:27:00Z</cp:lastPrinted>
  <dcterms:created xsi:type="dcterms:W3CDTF">2018-10-31T09:58:00Z</dcterms:created>
  <dcterms:modified xsi:type="dcterms:W3CDTF">2018-10-31T09:58:00Z</dcterms:modified>
</cp:coreProperties>
</file>